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625" w:rsidRPr="00E43625" w:rsidRDefault="00E43625" w:rsidP="00E43625">
      <w:pPr>
        <w:ind w:firstLineChars="3700" w:firstLine="8880"/>
        <w:rPr>
          <w:rFonts w:asciiTheme="minorEastAsia" w:hAnsiTheme="minorEastAsia"/>
          <w:sz w:val="24"/>
          <w:szCs w:val="24"/>
          <w:bdr w:val="single" w:sz="4" w:space="0" w:color="auto"/>
          <w14:textOutline w14:w="0" w14:cap="flat" w14:cmpd="sng" w14:algn="ctr">
            <w14:noFill/>
            <w14:prstDash w14:val="solid"/>
            <w14:round/>
          </w14:textOutline>
        </w:rPr>
      </w:pPr>
      <w:r w:rsidRPr="00E43625">
        <w:rPr>
          <w:rFonts w:asciiTheme="minorEastAsia" w:hAnsiTheme="minorEastAsia" w:hint="eastAsia"/>
          <w:sz w:val="24"/>
          <w:szCs w:val="24"/>
          <w:bdr w:val="single" w:sz="4" w:space="0" w:color="auto"/>
          <w14:textOutline w14:w="0" w14:cap="flat" w14:cmpd="sng" w14:algn="ctr">
            <w14:noFill/>
            <w14:prstDash w14:val="solid"/>
            <w14:round/>
          </w14:textOutline>
        </w:rPr>
        <w:t>諏訪市</w:t>
      </w:r>
    </w:p>
    <w:p w:rsidR="004C7189" w:rsidRPr="009B6A2C" w:rsidRDefault="009B6A2C" w:rsidP="009B6A2C">
      <w:pPr>
        <w:ind w:firstLineChars="100" w:firstLine="360"/>
        <w:rPr>
          <w:rFonts w:ascii="HGS創英角ﾎﾟｯﾌﾟ体" w:eastAsia="HGS創英角ﾎﾟｯﾌﾟ体" w:hAnsi="HGS創英角ﾎﾟｯﾌﾟ体"/>
          <w:b/>
          <w:color w:val="314DD7"/>
          <w:sz w:val="36"/>
          <w:szCs w:val="36"/>
          <w14:textOutline w14:w="0" w14:cap="flat" w14:cmpd="sng" w14:algn="ctr">
            <w14:noFill/>
            <w14:prstDash w14:val="solid"/>
            <w14:round/>
          </w14:textOutline>
        </w:rPr>
      </w:pPr>
      <w:r w:rsidRPr="009B6A2C">
        <w:rPr>
          <w:rFonts w:ascii="HGS創英角ﾎﾟｯﾌﾟ体" w:eastAsia="HGS創英角ﾎﾟｯﾌﾟ体" w:hAnsi="HGS創英角ﾎﾟｯﾌﾟ体" w:hint="eastAsia"/>
          <w:color w:val="314DD7"/>
          <w:sz w:val="36"/>
          <w:szCs w:val="36"/>
          <w14:textOutline w14:w="0" w14:cap="flat" w14:cmpd="sng" w14:algn="ctr">
            <w14:noFill/>
            <w14:prstDash w14:val="solid"/>
            <w14:round/>
          </w14:textOutline>
        </w:rPr>
        <w:t>骨髄移植等による予防接種の再接種</w:t>
      </w:r>
      <w:r w:rsidR="00B61429" w:rsidRPr="009B6A2C">
        <w:rPr>
          <w:rFonts w:ascii="HGS創英角ﾎﾟｯﾌﾟ体" w:eastAsia="HGS創英角ﾎﾟｯﾌﾟ体" w:hAnsi="HGS創英角ﾎﾟｯﾌﾟ体" w:hint="eastAsia"/>
          <w:b/>
          <w:color w:val="314DD7"/>
          <w:sz w:val="36"/>
          <w:szCs w:val="36"/>
          <w14:textOutline w14:w="0" w14:cap="flat" w14:cmpd="sng" w14:algn="ctr">
            <w14:noFill/>
            <w14:prstDash w14:val="solid"/>
            <w14:round/>
          </w14:textOutline>
        </w:rPr>
        <w:t>費用補助金について</w:t>
      </w:r>
    </w:p>
    <w:p w:rsidR="007C2760" w:rsidRPr="00B5213C" w:rsidRDefault="007C2760">
      <w:pPr>
        <w:rPr>
          <w:sz w:val="22"/>
        </w:rPr>
      </w:pPr>
    </w:p>
    <w:p w:rsidR="00B61429" w:rsidRPr="009F6649" w:rsidRDefault="007C2760" w:rsidP="00214651">
      <w:pPr>
        <w:ind w:firstLineChars="100" w:firstLine="240"/>
        <w:rPr>
          <w:sz w:val="24"/>
          <w:szCs w:val="24"/>
        </w:rPr>
      </w:pPr>
      <w:r w:rsidRPr="009F6649">
        <w:rPr>
          <w:rFonts w:hint="eastAsia"/>
          <w:sz w:val="24"/>
          <w:szCs w:val="24"/>
        </w:rPr>
        <w:t>諏訪市では骨髄移植等により、移植前に受けた</w:t>
      </w:r>
      <w:r w:rsidR="00CC5D87" w:rsidRPr="009F6649">
        <w:rPr>
          <w:rFonts w:hint="eastAsia"/>
          <w:sz w:val="24"/>
          <w:szCs w:val="24"/>
        </w:rPr>
        <w:t>定期</w:t>
      </w:r>
      <w:r w:rsidRPr="009F6649">
        <w:rPr>
          <w:rFonts w:hint="eastAsia"/>
          <w:sz w:val="24"/>
          <w:szCs w:val="24"/>
        </w:rPr>
        <w:t>予防接種の予防効果が期待</w:t>
      </w:r>
      <w:r w:rsidR="00CC5D87" w:rsidRPr="009F6649">
        <w:rPr>
          <w:rFonts w:hint="eastAsia"/>
          <w:sz w:val="24"/>
          <w:szCs w:val="24"/>
        </w:rPr>
        <w:t>できないと医師に判断され、感染症予防のため再接種</w:t>
      </w:r>
      <w:r w:rsidRPr="009F6649">
        <w:rPr>
          <w:rFonts w:hint="eastAsia"/>
          <w:sz w:val="24"/>
          <w:szCs w:val="24"/>
        </w:rPr>
        <w:t>を行った場合の費用を補助します。</w:t>
      </w:r>
      <w:r w:rsidR="009058A0" w:rsidRPr="009F6649">
        <w:rPr>
          <w:rFonts w:hint="eastAsia"/>
          <w:sz w:val="24"/>
          <w:szCs w:val="24"/>
        </w:rPr>
        <w:t>接種前に手続きが必要ですので、諏訪市保健センターまでご相談ください。</w:t>
      </w:r>
    </w:p>
    <w:p w:rsidR="00F755D3" w:rsidRPr="009F6649" w:rsidRDefault="00F755D3" w:rsidP="00214651">
      <w:pPr>
        <w:ind w:firstLineChars="100" w:firstLine="240"/>
        <w:rPr>
          <w:sz w:val="24"/>
          <w:szCs w:val="24"/>
        </w:rPr>
      </w:pPr>
    </w:p>
    <w:p w:rsidR="007C2760" w:rsidRPr="00214651" w:rsidRDefault="00872BFC">
      <w:pPr>
        <w:rPr>
          <w:b/>
          <w:sz w:val="28"/>
          <w:szCs w:val="28"/>
          <w:shd w:val="pct15" w:color="auto" w:fill="FFFFFF"/>
        </w:rPr>
      </w:pPr>
      <w:r>
        <w:rPr>
          <w:rFonts w:hint="eastAsia"/>
          <w:b/>
          <w:sz w:val="28"/>
          <w:szCs w:val="28"/>
          <w:shd w:val="pct15" w:color="auto" w:fill="FFFFFF"/>
        </w:rPr>
        <w:t>○</w:t>
      </w:r>
      <w:r w:rsidR="00CC5D87">
        <w:rPr>
          <w:rFonts w:hint="eastAsia"/>
          <w:b/>
          <w:sz w:val="28"/>
          <w:szCs w:val="28"/>
          <w:shd w:val="pct15" w:color="auto" w:fill="FFFFFF"/>
        </w:rPr>
        <w:t>対象者　以下の①～</w:t>
      </w:r>
      <w:r w:rsidR="00BD2036">
        <w:rPr>
          <w:rFonts w:hint="eastAsia"/>
          <w:b/>
          <w:sz w:val="28"/>
          <w:szCs w:val="28"/>
          <w:shd w:val="pct15" w:color="auto" w:fill="FFFFFF"/>
        </w:rPr>
        <w:t>④</w:t>
      </w:r>
      <w:r w:rsidR="007C2760" w:rsidRPr="00214651">
        <w:rPr>
          <w:rFonts w:hint="eastAsia"/>
          <w:b/>
          <w:sz w:val="28"/>
          <w:szCs w:val="28"/>
          <w:shd w:val="pct15" w:color="auto" w:fill="FFFFFF"/>
        </w:rPr>
        <w:t>すべての要件を満たす方</w:t>
      </w:r>
      <w:r w:rsidR="00803035">
        <w:rPr>
          <w:rFonts w:hint="eastAsia"/>
          <w:b/>
          <w:sz w:val="28"/>
          <w:szCs w:val="28"/>
          <w:shd w:val="pct15" w:color="auto" w:fill="FFFFFF"/>
        </w:rPr>
        <w:t xml:space="preserve">　　　　　　　　　　　　　　</w:t>
      </w:r>
    </w:p>
    <w:p w:rsidR="007C2760" w:rsidRPr="009F6649" w:rsidRDefault="007C2760" w:rsidP="00214651">
      <w:pPr>
        <w:ind w:left="240" w:hangingChars="100" w:hanging="240"/>
        <w:rPr>
          <w:sz w:val="24"/>
          <w:szCs w:val="24"/>
        </w:rPr>
      </w:pPr>
      <w:r w:rsidRPr="009F6649">
        <w:rPr>
          <w:rFonts w:hint="eastAsia"/>
          <w:sz w:val="24"/>
          <w:szCs w:val="24"/>
        </w:rPr>
        <w:t>①</w:t>
      </w:r>
      <w:r w:rsidR="00214651" w:rsidRPr="009F6649">
        <w:rPr>
          <w:rFonts w:hint="eastAsia"/>
          <w:sz w:val="24"/>
          <w:szCs w:val="24"/>
        </w:rPr>
        <w:t>骨髄移植手術の受療その他の理由により、接種済みの定期予防接種について、疾病の予防効果が期待できないと医師に判断されていること。</w:t>
      </w:r>
    </w:p>
    <w:p w:rsidR="00214651" w:rsidRPr="009F6649" w:rsidRDefault="00214651">
      <w:pPr>
        <w:rPr>
          <w:sz w:val="24"/>
          <w:szCs w:val="24"/>
        </w:rPr>
      </w:pPr>
      <w:r w:rsidRPr="009F6649">
        <w:rPr>
          <w:rFonts w:hint="eastAsia"/>
          <w:sz w:val="24"/>
          <w:szCs w:val="24"/>
        </w:rPr>
        <w:t>②補助対象定期予防接種を接種した日において、市内に住所を有する者であること。</w:t>
      </w:r>
    </w:p>
    <w:p w:rsidR="00214651" w:rsidRPr="009F6649" w:rsidRDefault="00214651">
      <w:pPr>
        <w:rPr>
          <w:sz w:val="24"/>
          <w:szCs w:val="24"/>
        </w:rPr>
      </w:pPr>
      <w:r w:rsidRPr="009F6649">
        <w:rPr>
          <w:rFonts w:hint="eastAsia"/>
          <w:sz w:val="24"/>
          <w:szCs w:val="24"/>
        </w:rPr>
        <w:t>③平成３０年４月１日</w:t>
      </w:r>
      <w:r w:rsidR="00FB5453" w:rsidRPr="009F6649">
        <w:rPr>
          <w:rFonts w:hint="eastAsia"/>
          <w:sz w:val="24"/>
          <w:szCs w:val="24"/>
        </w:rPr>
        <w:t>以降</w:t>
      </w:r>
      <w:r w:rsidRPr="009F6649">
        <w:rPr>
          <w:rFonts w:hint="eastAsia"/>
          <w:sz w:val="24"/>
          <w:szCs w:val="24"/>
        </w:rPr>
        <w:t>に補助対象定期予防接種を接種した者であること。</w:t>
      </w:r>
    </w:p>
    <w:p w:rsidR="007029FD" w:rsidRPr="009F6649" w:rsidRDefault="00BD2036">
      <w:pPr>
        <w:rPr>
          <w:sz w:val="24"/>
          <w:szCs w:val="24"/>
        </w:rPr>
      </w:pPr>
      <w:r w:rsidRPr="009F6649">
        <w:rPr>
          <w:rFonts w:hint="eastAsia"/>
          <w:sz w:val="24"/>
          <w:szCs w:val="24"/>
        </w:rPr>
        <w:t>④予防接種の再接種</w:t>
      </w:r>
      <w:r w:rsidR="00CD16DE" w:rsidRPr="009F6649">
        <w:rPr>
          <w:rFonts w:hint="eastAsia"/>
          <w:sz w:val="24"/>
          <w:szCs w:val="24"/>
        </w:rPr>
        <w:t>を受ける日において２０歳未満であること。</w:t>
      </w:r>
    </w:p>
    <w:p w:rsidR="00F755D3" w:rsidRPr="009F6649" w:rsidRDefault="00F755D3">
      <w:pPr>
        <w:rPr>
          <w:sz w:val="24"/>
          <w:szCs w:val="24"/>
        </w:rPr>
      </w:pPr>
    </w:p>
    <w:p w:rsidR="00FB5453" w:rsidRPr="00844426" w:rsidRDefault="00FB5453">
      <w:pPr>
        <w:rPr>
          <w:b/>
          <w:sz w:val="28"/>
          <w:szCs w:val="28"/>
          <w:shd w:val="pct15" w:color="auto" w:fill="FFFFFF"/>
        </w:rPr>
      </w:pPr>
      <w:r w:rsidRPr="00803035">
        <w:rPr>
          <w:rFonts w:hint="eastAsia"/>
          <w:b/>
          <w:sz w:val="28"/>
          <w:szCs w:val="28"/>
          <w:shd w:val="pct15" w:color="auto" w:fill="FFFFFF"/>
        </w:rPr>
        <w:t xml:space="preserve">○補助金の対象となる予防接種　</w:t>
      </w:r>
      <w:r w:rsidRPr="00844426">
        <w:rPr>
          <w:rFonts w:hint="eastAsia"/>
          <w:b/>
          <w:sz w:val="22"/>
          <w:shd w:val="pct15" w:color="auto" w:fill="FFFFFF"/>
        </w:rPr>
        <w:t>以下の要件をすべて満たす予防接種</w:t>
      </w:r>
      <w:r w:rsidR="00803035" w:rsidRPr="00844426">
        <w:rPr>
          <w:rFonts w:hint="eastAsia"/>
          <w:b/>
          <w:sz w:val="22"/>
          <w:shd w:val="pct15" w:color="auto" w:fill="FFFFFF"/>
        </w:rPr>
        <w:t xml:space="preserve">　　</w:t>
      </w:r>
      <w:r w:rsidR="00803035">
        <w:rPr>
          <w:rFonts w:hint="eastAsia"/>
          <w:b/>
          <w:sz w:val="28"/>
          <w:szCs w:val="28"/>
          <w:shd w:val="pct15" w:color="auto" w:fill="FFFFFF"/>
        </w:rPr>
        <w:t xml:space="preserve">　　　</w:t>
      </w:r>
      <w:r w:rsidR="006C16BD">
        <w:rPr>
          <w:rFonts w:hint="eastAsia"/>
          <w:b/>
          <w:sz w:val="28"/>
          <w:szCs w:val="28"/>
          <w:shd w:val="pct15" w:color="auto" w:fill="FFFFFF"/>
        </w:rPr>
        <w:t xml:space="preserve">　　</w:t>
      </w:r>
    </w:p>
    <w:p w:rsidR="00FB5453" w:rsidRPr="009F6649" w:rsidRDefault="00FB5453">
      <w:pPr>
        <w:rPr>
          <w:sz w:val="24"/>
          <w:szCs w:val="24"/>
        </w:rPr>
      </w:pPr>
      <w:r w:rsidRPr="009F6649">
        <w:rPr>
          <w:rFonts w:hint="eastAsia"/>
          <w:sz w:val="24"/>
          <w:szCs w:val="24"/>
        </w:rPr>
        <w:t>・予防接種法に定める定期予防接種</w:t>
      </w:r>
    </w:p>
    <w:p w:rsidR="0094603F" w:rsidRDefault="00FB5453" w:rsidP="0094603F">
      <w:pPr>
        <w:ind w:leftChars="100" w:left="210"/>
        <w:rPr>
          <w:sz w:val="24"/>
          <w:szCs w:val="24"/>
        </w:rPr>
      </w:pPr>
      <w:r w:rsidRPr="009F6649">
        <w:rPr>
          <w:rFonts w:hint="eastAsia"/>
          <w:sz w:val="24"/>
          <w:szCs w:val="24"/>
        </w:rPr>
        <w:t>ヒブ（</w:t>
      </w:r>
      <w:r w:rsidRPr="009F6649">
        <w:rPr>
          <w:rFonts w:hint="eastAsia"/>
          <w:sz w:val="24"/>
          <w:szCs w:val="24"/>
        </w:rPr>
        <w:t>Hib</w:t>
      </w:r>
      <w:r w:rsidRPr="009F6649">
        <w:rPr>
          <w:rFonts w:hint="eastAsia"/>
          <w:sz w:val="24"/>
          <w:szCs w:val="24"/>
        </w:rPr>
        <w:t>）、小児肺炎球菌、</w:t>
      </w:r>
      <w:r w:rsidRPr="009F6649">
        <w:rPr>
          <w:rFonts w:hint="eastAsia"/>
          <w:sz w:val="24"/>
          <w:szCs w:val="24"/>
        </w:rPr>
        <w:t>B</w:t>
      </w:r>
      <w:r w:rsidRPr="009F6649">
        <w:rPr>
          <w:rFonts w:hint="eastAsia"/>
          <w:sz w:val="24"/>
          <w:szCs w:val="24"/>
        </w:rPr>
        <w:t>型肝炎、四種混合（ジフテリア・百日咳・破傷風・ポリオ）、不活化ポリオ、</w:t>
      </w:r>
      <w:r w:rsidRPr="009F6649">
        <w:rPr>
          <w:rFonts w:hint="eastAsia"/>
          <w:sz w:val="24"/>
          <w:szCs w:val="24"/>
        </w:rPr>
        <w:t>BCG</w:t>
      </w:r>
      <w:r w:rsidRPr="009F6649">
        <w:rPr>
          <w:rFonts w:hint="eastAsia"/>
          <w:sz w:val="24"/>
          <w:szCs w:val="24"/>
        </w:rPr>
        <w:t>、麻しん、風しん（</w:t>
      </w:r>
      <w:r w:rsidRPr="009F6649">
        <w:rPr>
          <w:rFonts w:hint="eastAsia"/>
          <w:sz w:val="24"/>
          <w:szCs w:val="24"/>
        </w:rPr>
        <w:t>MR</w:t>
      </w:r>
      <w:r w:rsidRPr="009F6649">
        <w:rPr>
          <w:rFonts w:hint="eastAsia"/>
          <w:sz w:val="24"/>
          <w:szCs w:val="24"/>
        </w:rPr>
        <w:t>）、水痘（みずぼうそう）、日本脳炎、</w:t>
      </w:r>
    </w:p>
    <w:p w:rsidR="00FB5453" w:rsidRPr="009F6649" w:rsidRDefault="00FB5453" w:rsidP="0094603F">
      <w:pPr>
        <w:ind w:leftChars="100" w:left="210"/>
        <w:rPr>
          <w:sz w:val="24"/>
          <w:szCs w:val="24"/>
        </w:rPr>
      </w:pPr>
      <w:r w:rsidRPr="009F6649">
        <w:rPr>
          <w:rFonts w:hint="eastAsia"/>
          <w:sz w:val="24"/>
          <w:szCs w:val="24"/>
        </w:rPr>
        <w:t>二種混合（ジフテリア・破傷風）、子宮頸がん予防</w:t>
      </w:r>
    </w:p>
    <w:p w:rsidR="00FB5453" w:rsidRPr="009F6649" w:rsidRDefault="00FB5453">
      <w:pPr>
        <w:rPr>
          <w:rFonts w:asciiTheme="minorEastAsia" w:hAnsiTheme="minorEastAsia"/>
          <w:sz w:val="24"/>
          <w:szCs w:val="24"/>
        </w:rPr>
      </w:pPr>
      <w:r w:rsidRPr="009F6649">
        <w:rPr>
          <w:rFonts w:asciiTheme="minorEastAsia" w:hAnsiTheme="minorEastAsia" w:hint="eastAsia"/>
          <w:sz w:val="24"/>
          <w:szCs w:val="24"/>
        </w:rPr>
        <w:t xml:space="preserve">　なお、以下の予防接種は、上限年齢があります。</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437"/>
        <w:gridCol w:w="2107"/>
        <w:gridCol w:w="1559"/>
        <w:gridCol w:w="2410"/>
        <w:gridCol w:w="1417"/>
      </w:tblGrid>
      <w:tr w:rsidR="004263ED" w:rsidRPr="009F6649" w:rsidTr="00295EFA">
        <w:trPr>
          <w:trHeight w:val="293"/>
        </w:trPr>
        <w:tc>
          <w:tcPr>
            <w:tcW w:w="1560" w:type="dxa"/>
          </w:tcPr>
          <w:p w:rsidR="004263ED" w:rsidRPr="009F6649" w:rsidRDefault="004263ED" w:rsidP="00803035">
            <w:pPr>
              <w:jc w:val="center"/>
              <w:rPr>
                <w:rFonts w:asciiTheme="minorEastAsia" w:hAnsiTheme="minorEastAsia"/>
                <w:sz w:val="24"/>
                <w:szCs w:val="24"/>
              </w:rPr>
            </w:pPr>
            <w:r w:rsidRPr="009F6649">
              <w:rPr>
                <w:rFonts w:asciiTheme="minorEastAsia" w:hAnsiTheme="minorEastAsia" w:hint="eastAsia"/>
                <w:sz w:val="24"/>
                <w:szCs w:val="24"/>
              </w:rPr>
              <w:t>ワクチン名</w:t>
            </w:r>
          </w:p>
        </w:tc>
        <w:tc>
          <w:tcPr>
            <w:tcW w:w="1437" w:type="dxa"/>
          </w:tcPr>
          <w:p w:rsidR="004263ED" w:rsidRPr="009F6649" w:rsidRDefault="004263ED" w:rsidP="00803035">
            <w:pPr>
              <w:jc w:val="center"/>
              <w:rPr>
                <w:rFonts w:asciiTheme="minorEastAsia" w:hAnsiTheme="minorEastAsia"/>
                <w:sz w:val="24"/>
                <w:szCs w:val="24"/>
              </w:rPr>
            </w:pPr>
            <w:r w:rsidRPr="009F6649">
              <w:rPr>
                <w:rFonts w:asciiTheme="minorEastAsia" w:hAnsiTheme="minorEastAsia" w:hint="eastAsia"/>
                <w:sz w:val="24"/>
                <w:szCs w:val="24"/>
              </w:rPr>
              <w:t>BCG</w:t>
            </w:r>
          </w:p>
        </w:tc>
        <w:tc>
          <w:tcPr>
            <w:tcW w:w="2107" w:type="dxa"/>
          </w:tcPr>
          <w:p w:rsidR="004263ED" w:rsidRPr="009F6649" w:rsidRDefault="004263ED" w:rsidP="00803035">
            <w:pPr>
              <w:jc w:val="center"/>
              <w:rPr>
                <w:rFonts w:asciiTheme="minorEastAsia" w:hAnsiTheme="minorEastAsia"/>
                <w:sz w:val="24"/>
                <w:szCs w:val="24"/>
              </w:rPr>
            </w:pPr>
            <w:r w:rsidRPr="009F6649">
              <w:rPr>
                <w:rFonts w:asciiTheme="minorEastAsia" w:hAnsiTheme="minorEastAsia" w:hint="eastAsia"/>
                <w:sz w:val="24"/>
                <w:szCs w:val="24"/>
              </w:rPr>
              <w:t>小児用肺炎球菌</w:t>
            </w:r>
          </w:p>
        </w:tc>
        <w:tc>
          <w:tcPr>
            <w:tcW w:w="1559" w:type="dxa"/>
          </w:tcPr>
          <w:p w:rsidR="004263ED" w:rsidRPr="009F6649" w:rsidRDefault="004263ED" w:rsidP="00803035">
            <w:pPr>
              <w:jc w:val="center"/>
              <w:rPr>
                <w:rFonts w:asciiTheme="minorEastAsia" w:hAnsiTheme="minorEastAsia"/>
                <w:sz w:val="24"/>
                <w:szCs w:val="24"/>
              </w:rPr>
            </w:pPr>
            <w:r w:rsidRPr="009F6649">
              <w:rPr>
                <w:rFonts w:asciiTheme="minorEastAsia" w:hAnsiTheme="minorEastAsia" w:hint="eastAsia"/>
                <w:sz w:val="24"/>
                <w:szCs w:val="24"/>
              </w:rPr>
              <w:t>ヒブ</w:t>
            </w:r>
          </w:p>
        </w:tc>
        <w:tc>
          <w:tcPr>
            <w:tcW w:w="2410" w:type="dxa"/>
          </w:tcPr>
          <w:p w:rsidR="004263ED" w:rsidRPr="009F6649" w:rsidRDefault="004263ED" w:rsidP="00803035">
            <w:pPr>
              <w:jc w:val="center"/>
              <w:rPr>
                <w:rFonts w:asciiTheme="minorEastAsia" w:hAnsiTheme="minorEastAsia"/>
                <w:sz w:val="24"/>
                <w:szCs w:val="24"/>
              </w:rPr>
            </w:pPr>
            <w:r w:rsidRPr="009F6649">
              <w:rPr>
                <w:rFonts w:asciiTheme="minorEastAsia" w:hAnsiTheme="minorEastAsia" w:hint="eastAsia"/>
                <w:sz w:val="24"/>
                <w:szCs w:val="24"/>
              </w:rPr>
              <w:t>四種混合・二種混合</w:t>
            </w:r>
          </w:p>
        </w:tc>
        <w:tc>
          <w:tcPr>
            <w:tcW w:w="1417" w:type="dxa"/>
          </w:tcPr>
          <w:p w:rsidR="004263ED" w:rsidRPr="009F6649" w:rsidRDefault="004263ED" w:rsidP="00803035">
            <w:pPr>
              <w:jc w:val="center"/>
              <w:rPr>
                <w:rFonts w:asciiTheme="minorEastAsia" w:hAnsiTheme="minorEastAsia"/>
                <w:sz w:val="24"/>
                <w:szCs w:val="24"/>
              </w:rPr>
            </w:pPr>
            <w:r w:rsidRPr="009F6649">
              <w:rPr>
                <w:rFonts w:asciiTheme="minorEastAsia" w:hAnsiTheme="minorEastAsia" w:hint="eastAsia"/>
                <w:sz w:val="24"/>
                <w:szCs w:val="24"/>
              </w:rPr>
              <w:t>その他</w:t>
            </w:r>
          </w:p>
        </w:tc>
      </w:tr>
      <w:tr w:rsidR="004263ED" w:rsidRPr="009F6649" w:rsidTr="00295EFA">
        <w:trPr>
          <w:trHeight w:val="271"/>
        </w:trPr>
        <w:tc>
          <w:tcPr>
            <w:tcW w:w="1560" w:type="dxa"/>
          </w:tcPr>
          <w:p w:rsidR="004263ED" w:rsidRPr="009F6649" w:rsidRDefault="00803035" w:rsidP="00803035">
            <w:pPr>
              <w:ind w:left="-25" w:firstLineChars="100" w:firstLine="240"/>
              <w:jc w:val="center"/>
              <w:rPr>
                <w:rFonts w:asciiTheme="minorEastAsia" w:hAnsiTheme="minorEastAsia"/>
                <w:sz w:val="24"/>
                <w:szCs w:val="24"/>
              </w:rPr>
            </w:pPr>
            <w:r w:rsidRPr="009F6649">
              <w:rPr>
                <w:rFonts w:asciiTheme="minorEastAsia" w:hAnsiTheme="minorEastAsia" w:hint="eastAsia"/>
                <w:sz w:val="24"/>
                <w:szCs w:val="24"/>
              </w:rPr>
              <w:t>年　　齢</w:t>
            </w:r>
          </w:p>
        </w:tc>
        <w:tc>
          <w:tcPr>
            <w:tcW w:w="1437" w:type="dxa"/>
          </w:tcPr>
          <w:p w:rsidR="004263ED" w:rsidRPr="009F6649" w:rsidRDefault="00803035" w:rsidP="00803035">
            <w:pPr>
              <w:ind w:left="-25"/>
              <w:jc w:val="center"/>
              <w:rPr>
                <w:rFonts w:asciiTheme="minorEastAsia" w:hAnsiTheme="minorEastAsia"/>
                <w:sz w:val="24"/>
                <w:szCs w:val="24"/>
              </w:rPr>
            </w:pPr>
            <w:r w:rsidRPr="009F6649">
              <w:rPr>
                <w:rFonts w:asciiTheme="minorEastAsia" w:hAnsiTheme="minorEastAsia" w:hint="eastAsia"/>
                <w:sz w:val="24"/>
                <w:szCs w:val="24"/>
              </w:rPr>
              <w:t>４歳未満</w:t>
            </w:r>
          </w:p>
        </w:tc>
        <w:tc>
          <w:tcPr>
            <w:tcW w:w="2107" w:type="dxa"/>
          </w:tcPr>
          <w:p w:rsidR="004263ED" w:rsidRPr="009F6649" w:rsidRDefault="00803035" w:rsidP="00803035">
            <w:pPr>
              <w:ind w:left="-25"/>
              <w:jc w:val="center"/>
              <w:rPr>
                <w:rFonts w:asciiTheme="minorEastAsia" w:hAnsiTheme="minorEastAsia"/>
                <w:sz w:val="24"/>
                <w:szCs w:val="24"/>
              </w:rPr>
            </w:pPr>
            <w:r w:rsidRPr="009F6649">
              <w:rPr>
                <w:rFonts w:asciiTheme="minorEastAsia" w:hAnsiTheme="minorEastAsia" w:hint="eastAsia"/>
                <w:sz w:val="24"/>
                <w:szCs w:val="24"/>
              </w:rPr>
              <w:t>６歳未満</w:t>
            </w:r>
          </w:p>
        </w:tc>
        <w:tc>
          <w:tcPr>
            <w:tcW w:w="1559" w:type="dxa"/>
          </w:tcPr>
          <w:p w:rsidR="004263ED" w:rsidRPr="009F6649" w:rsidRDefault="00803035" w:rsidP="00803035">
            <w:pPr>
              <w:ind w:left="-25"/>
              <w:jc w:val="center"/>
              <w:rPr>
                <w:rFonts w:asciiTheme="minorEastAsia" w:hAnsiTheme="minorEastAsia"/>
                <w:sz w:val="24"/>
                <w:szCs w:val="24"/>
              </w:rPr>
            </w:pPr>
            <w:r w:rsidRPr="009F6649">
              <w:rPr>
                <w:rFonts w:asciiTheme="minorEastAsia" w:hAnsiTheme="minorEastAsia" w:hint="eastAsia"/>
                <w:sz w:val="24"/>
                <w:szCs w:val="24"/>
              </w:rPr>
              <w:t>１０歳未満</w:t>
            </w:r>
          </w:p>
        </w:tc>
        <w:tc>
          <w:tcPr>
            <w:tcW w:w="2410" w:type="dxa"/>
          </w:tcPr>
          <w:p w:rsidR="004263ED" w:rsidRPr="009F6649" w:rsidRDefault="00803035" w:rsidP="00803035">
            <w:pPr>
              <w:ind w:left="-25"/>
              <w:jc w:val="center"/>
              <w:rPr>
                <w:rFonts w:asciiTheme="minorEastAsia" w:hAnsiTheme="minorEastAsia"/>
                <w:sz w:val="24"/>
                <w:szCs w:val="24"/>
              </w:rPr>
            </w:pPr>
            <w:r w:rsidRPr="009F6649">
              <w:rPr>
                <w:rFonts w:asciiTheme="minorEastAsia" w:hAnsiTheme="minorEastAsia" w:hint="eastAsia"/>
                <w:sz w:val="24"/>
                <w:szCs w:val="24"/>
              </w:rPr>
              <w:t>１５歳未満</w:t>
            </w:r>
          </w:p>
        </w:tc>
        <w:tc>
          <w:tcPr>
            <w:tcW w:w="1417" w:type="dxa"/>
          </w:tcPr>
          <w:p w:rsidR="004263ED" w:rsidRPr="009F6649" w:rsidRDefault="00803035" w:rsidP="00803035">
            <w:pPr>
              <w:ind w:left="-25"/>
              <w:jc w:val="center"/>
              <w:rPr>
                <w:rFonts w:asciiTheme="minorEastAsia" w:hAnsiTheme="minorEastAsia"/>
                <w:sz w:val="24"/>
                <w:szCs w:val="24"/>
              </w:rPr>
            </w:pPr>
            <w:r w:rsidRPr="009F6649">
              <w:rPr>
                <w:rFonts w:asciiTheme="minorEastAsia" w:hAnsiTheme="minorEastAsia" w:hint="eastAsia"/>
                <w:sz w:val="24"/>
                <w:szCs w:val="24"/>
              </w:rPr>
              <w:t>２０歳未満</w:t>
            </w:r>
          </w:p>
        </w:tc>
      </w:tr>
    </w:tbl>
    <w:p w:rsidR="00D41E8D" w:rsidRDefault="00D41E8D">
      <w:pPr>
        <w:rPr>
          <w:sz w:val="24"/>
          <w:szCs w:val="24"/>
        </w:rPr>
      </w:pPr>
    </w:p>
    <w:p w:rsidR="00803035" w:rsidRPr="000478E4" w:rsidRDefault="00803035">
      <w:pPr>
        <w:rPr>
          <w:b/>
          <w:sz w:val="28"/>
          <w:szCs w:val="28"/>
          <w:shd w:val="pct15" w:color="auto" w:fill="FFFFFF"/>
        </w:rPr>
      </w:pPr>
      <w:r w:rsidRPr="000478E4">
        <w:rPr>
          <w:rFonts w:hint="eastAsia"/>
          <w:b/>
          <w:sz w:val="28"/>
          <w:szCs w:val="28"/>
          <w:shd w:val="pct15" w:color="auto" w:fill="FFFFFF"/>
        </w:rPr>
        <w:t>○補助金額</w:t>
      </w:r>
      <w:r w:rsidR="000478E4">
        <w:rPr>
          <w:rFonts w:hint="eastAsia"/>
          <w:b/>
          <w:sz w:val="28"/>
          <w:szCs w:val="28"/>
          <w:shd w:val="pct15" w:color="auto" w:fill="FFFFFF"/>
        </w:rPr>
        <w:t xml:space="preserve">　　　　　　　　　　　　　　　　　　　　　　　　　　　　　　　　</w:t>
      </w:r>
    </w:p>
    <w:p w:rsidR="00803035" w:rsidRPr="009F6649" w:rsidRDefault="000340D5">
      <w:pPr>
        <w:rPr>
          <w:sz w:val="24"/>
          <w:szCs w:val="24"/>
        </w:rPr>
      </w:pPr>
      <w:r w:rsidRPr="009F6649">
        <w:rPr>
          <w:rFonts w:hint="eastAsia"/>
          <w:sz w:val="24"/>
          <w:szCs w:val="24"/>
        </w:rPr>
        <w:t>予防接種にかかった費用</w:t>
      </w:r>
      <w:r w:rsidR="00803035" w:rsidRPr="009F6649">
        <w:rPr>
          <w:rFonts w:hint="eastAsia"/>
          <w:sz w:val="24"/>
          <w:szCs w:val="24"/>
        </w:rPr>
        <w:t>（ただし、</w:t>
      </w:r>
      <w:r w:rsidRPr="009F6649">
        <w:rPr>
          <w:rFonts w:hint="eastAsia"/>
          <w:sz w:val="24"/>
          <w:szCs w:val="24"/>
        </w:rPr>
        <w:t>社団法人</w:t>
      </w:r>
      <w:r w:rsidR="0035311C" w:rsidRPr="009F6649">
        <w:rPr>
          <w:rFonts w:hint="eastAsia"/>
          <w:sz w:val="24"/>
          <w:szCs w:val="24"/>
        </w:rPr>
        <w:t>長野県医師会と契約した委託契約単価を上限とする）</w:t>
      </w:r>
    </w:p>
    <w:p w:rsidR="00803035" w:rsidRPr="009F6649" w:rsidRDefault="00803035">
      <w:pPr>
        <w:rPr>
          <w:sz w:val="24"/>
          <w:szCs w:val="24"/>
        </w:rPr>
      </w:pPr>
      <w:r w:rsidRPr="009F6649">
        <w:rPr>
          <w:rFonts w:hint="eastAsia"/>
          <w:sz w:val="24"/>
          <w:szCs w:val="24"/>
        </w:rPr>
        <w:t>※自費で接種し、申請手続き後に払い戻しになります。</w:t>
      </w:r>
    </w:p>
    <w:p w:rsidR="00803035" w:rsidRPr="00B5213C" w:rsidRDefault="00803035">
      <w:pPr>
        <w:rPr>
          <w:sz w:val="22"/>
        </w:rPr>
      </w:pPr>
    </w:p>
    <w:p w:rsidR="000478E4" w:rsidRDefault="00BF352D">
      <w:pPr>
        <w:rPr>
          <w:b/>
          <w:sz w:val="28"/>
          <w:szCs w:val="28"/>
          <w:shd w:val="pct15" w:color="auto" w:fill="FFFFFF"/>
        </w:rPr>
      </w:pPr>
      <w:r>
        <w:rPr>
          <w:rFonts w:hint="eastAsia"/>
          <w:b/>
          <w:sz w:val="28"/>
          <w:szCs w:val="28"/>
          <w:shd w:val="pct15" w:color="auto" w:fill="FFFFFF"/>
        </w:rPr>
        <w:t xml:space="preserve">○申請の流れ　　　　　　　　　　　　　</w:t>
      </w:r>
      <w:r w:rsidR="000478E4">
        <w:rPr>
          <w:rFonts w:hint="eastAsia"/>
          <w:b/>
          <w:sz w:val="28"/>
          <w:szCs w:val="28"/>
          <w:shd w:val="pct15" w:color="auto" w:fill="FFFFFF"/>
        </w:rPr>
        <w:t xml:space="preserve">　　　　　　　　　　　　　　　　　　</w:t>
      </w:r>
    </w:p>
    <w:p w:rsidR="003E4674" w:rsidRDefault="00E9396F">
      <w:pPr>
        <w:rPr>
          <w:rFonts w:asciiTheme="minorEastAsia" w:hAnsiTheme="minorEastAsia"/>
          <w:b/>
          <w:sz w:val="24"/>
          <w:szCs w:val="24"/>
        </w:rPr>
      </w:pPr>
      <w:r w:rsidRPr="009F6649">
        <w:rPr>
          <w:rFonts w:asciiTheme="minorEastAsia" w:hAnsiTheme="minorEastAsia" w:hint="eastAsia"/>
          <w:b/>
          <w:sz w:val="24"/>
          <w:szCs w:val="24"/>
        </w:rPr>
        <w:t>１．</w:t>
      </w:r>
      <w:r w:rsidR="003E4674">
        <w:rPr>
          <w:rFonts w:asciiTheme="minorEastAsia" w:hAnsiTheme="minorEastAsia" w:hint="eastAsia"/>
          <w:b/>
          <w:sz w:val="24"/>
          <w:szCs w:val="24"/>
        </w:rPr>
        <w:t>事前説明</w:t>
      </w:r>
    </w:p>
    <w:p w:rsidR="003E4674" w:rsidRDefault="003E4674">
      <w:pPr>
        <w:rPr>
          <w:rFonts w:asciiTheme="minorEastAsia" w:hAnsiTheme="minorEastAsia"/>
          <w:sz w:val="24"/>
          <w:szCs w:val="24"/>
        </w:rPr>
      </w:pPr>
      <w:r>
        <w:rPr>
          <w:rFonts w:asciiTheme="minorEastAsia" w:hAnsiTheme="minorEastAsia" w:hint="eastAsia"/>
          <w:b/>
          <w:sz w:val="24"/>
          <w:szCs w:val="24"/>
        </w:rPr>
        <w:t xml:space="preserve">　</w:t>
      </w:r>
      <w:r w:rsidRPr="003E4674">
        <w:rPr>
          <w:rFonts w:asciiTheme="minorEastAsia" w:hAnsiTheme="minorEastAsia" w:hint="eastAsia"/>
          <w:sz w:val="24"/>
          <w:szCs w:val="24"/>
        </w:rPr>
        <w:t>諏訪市保健センターへご</w:t>
      </w:r>
      <w:r>
        <w:rPr>
          <w:rFonts w:asciiTheme="minorEastAsia" w:hAnsiTheme="minorEastAsia" w:hint="eastAsia"/>
          <w:sz w:val="24"/>
          <w:szCs w:val="24"/>
        </w:rPr>
        <w:t>相談</w:t>
      </w:r>
      <w:r w:rsidRPr="003E4674">
        <w:rPr>
          <w:rFonts w:asciiTheme="minorEastAsia" w:hAnsiTheme="minorEastAsia" w:hint="eastAsia"/>
          <w:sz w:val="24"/>
          <w:szCs w:val="24"/>
        </w:rPr>
        <w:t>ください。</w:t>
      </w:r>
      <w:r>
        <w:rPr>
          <w:rFonts w:asciiTheme="minorEastAsia" w:hAnsiTheme="minorEastAsia" w:hint="eastAsia"/>
          <w:sz w:val="24"/>
          <w:szCs w:val="24"/>
        </w:rPr>
        <w:t>内容や申請書類について説明します。</w:t>
      </w:r>
    </w:p>
    <w:p w:rsidR="008943B8" w:rsidRPr="003E4674" w:rsidRDefault="008943B8">
      <w:pPr>
        <w:rPr>
          <w:rFonts w:asciiTheme="minorEastAsia" w:hAnsiTheme="minorEastAsia"/>
          <w:sz w:val="24"/>
          <w:szCs w:val="24"/>
        </w:rPr>
      </w:pPr>
    </w:p>
    <w:p w:rsidR="00295EFA" w:rsidRPr="009F6649" w:rsidRDefault="00295EFA" w:rsidP="00295EFA">
      <w:pPr>
        <w:rPr>
          <w:rFonts w:asciiTheme="minorEastAsia" w:hAnsiTheme="minorEastAsia"/>
          <w:b/>
          <w:sz w:val="24"/>
          <w:szCs w:val="24"/>
        </w:rPr>
      </w:pPr>
      <w:r w:rsidRPr="009F6649">
        <w:rPr>
          <w:rFonts w:asciiTheme="minorEastAsia" w:hAnsiTheme="minorEastAsia" w:hint="eastAsia"/>
          <w:b/>
          <w:sz w:val="24"/>
          <w:szCs w:val="24"/>
        </w:rPr>
        <w:t>２．再接種</w:t>
      </w:r>
    </w:p>
    <w:p w:rsidR="008943B8" w:rsidRDefault="00295EFA" w:rsidP="008943B8">
      <w:pPr>
        <w:ind w:leftChars="100" w:left="210"/>
        <w:rPr>
          <w:rFonts w:asciiTheme="minorEastAsia" w:hAnsiTheme="minorEastAsia"/>
          <w:sz w:val="24"/>
          <w:szCs w:val="24"/>
        </w:rPr>
      </w:pPr>
      <w:r w:rsidRPr="009F6649">
        <w:rPr>
          <w:rFonts w:asciiTheme="minorEastAsia" w:hAnsiTheme="minorEastAsia" w:hint="eastAsia"/>
          <w:sz w:val="24"/>
          <w:szCs w:val="24"/>
        </w:rPr>
        <w:t>医療機関に予約の上、再接種を受けてください。費用は実費でお支払いください。</w:t>
      </w:r>
    </w:p>
    <w:p w:rsidR="00295EFA" w:rsidRPr="009F6649" w:rsidRDefault="00383331" w:rsidP="008943B8">
      <w:pPr>
        <w:ind w:leftChars="100" w:left="210"/>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58240" behindDoc="0" locked="0" layoutInCell="1" allowOverlap="1">
            <wp:simplePos x="0" y="0"/>
            <wp:positionH relativeFrom="column">
              <wp:posOffset>5059045</wp:posOffset>
            </wp:positionH>
            <wp:positionV relativeFrom="paragraph">
              <wp:posOffset>105410</wp:posOffset>
            </wp:positionV>
            <wp:extent cx="866775" cy="812474"/>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ひよこクローバー.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775" cy="812474"/>
                    </a:xfrm>
                    <a:prstGeom prst="rect">
                      <a:avLst/>
                    </a:prstGeom>
                  </pic:spPr>
                </pic:pic>
              </a:graphicData>
            </a:graphic>
            <wp14:sizeRelH relativeFrom="margin">
              <wp14:pctWidth>0</wp14:pctWidth>
            </wp14:sizeRelH>
            <wp14:sizeRelV relativeFrom="margin">
              <wp14:pctHeight>0</wp14:pctHeight>
            </wp14:sizeRelV>
          </wp:anchor>
        </w:drawing>
      </w:r>
      <w:r w:rsidR="00295EFA" w:rsidRPr="009F6649">
        <w:rPr>
          <w:rFonts w:asciiTheme="minorEastAsia" w:hAnsiTheme="minorEastAsia" w:hint="eastAsia"/>
          <w:sz w:val="24"/>
          <w:szCs w:val="24"/>
        </w:rPr>
        <w:t>接種後、医療機関から次のものを受領してください。</w:t>
      </w:r>
    </w:p>
    <w:p w:rsidR="00295EFA" w:rsidRPr="009F6649" w:rsidRDefault="00295EFA" w:rsidP="00295EFA">
      <w:pPr>
        <w:rPr>
          <w:rFonts w:asciiTheme="minorEastAsia" w:hAnsiTheme="minorEastAsia"/>
          <w:sz w:val="24"/>
          <w:szCs w:val="24"/>
        </w:rPr>
      </w:pPr>
      <w:r w:rsidRPr="009F6649">
        <w:rPr>
          <w:rFonts w:asciiTheme="minorEastAsia" w:hAnsiTheme="minorEastAsia" w:hint="eastAsia"/>
          <w:sz w:val="24"/>
          <w:szCs w:val="24"/>
        </w:rPr>
        <w:t>・領収書（接種した予防接種の種類および単価の分かるもの）</w:t>
      </w:r>
    </w:p>
    <w:p w:rsidR="00295EFA" w:rsidRPr="009F6649" w:rsidRDefault="00295EFA" w:rsidP="00295EFA">
      <w:pPr>
        <w:rPr>
          <w:rFonts w:asciiTheme="minorEastAsia" w:hAnsiTheme="minorEastAsia"/>
          <w:sz w:val="24"/>
          <w:szCs w:val="24"/>
        </w:rPr>
      </w:pPr>
      <w:r w:rsidRPr="009F6649">
        <w:rPr>
          <w:rFonts w:asciiTheme="minorEastAsia" w:hAnsiTheme="minorEastAsia" w:hint="eastAsia"/>
          <w:sz w:val="24"/>
          <w:szCs w:val="24"/>
        </w:rPr>
        <w:t>・予診票</w:t>
      </w:r>
    </w:p>
    <w:p w:rsidR="00295EFA" w:rsidRDefault="008943B8">
      <w:pPr>
        <w:rPr>
          <w:rFonts w:asciiTheme="minorEastAsia" w:hAnsiTheme="minorEastAsia"/>
          <w:b/>
          <w:sz w:val="24"/>
          <w:szCs w:val="24"/>
        </w:rPr>
      </w:pPr>
      <w:r w:rsidRPr="008943B8">
        <w:rPr>
          <w:rFonts w:asciiTheme="minorEastAsia" w:hAnsiTheme="minorEastAsia" w:hint="eastAsia"/>
          <w:sz w:val="24"/>
          <w:szCs w:val="24"/>
        </w:rPr>
        <w:t>・諏訪</w:t>
      </w:r>
      <w:r w:rsidR="009B6A2C">
        <w:rPr>
          <w:rFonts w:asciiTheme="minorEastAsia" w:hAnsiTheme="minorEastAsia" w:hint="eastAsia"/>
          <w:sz w:val="24"/>
          <w:szCs w:val="24"/>
        </w:rPr>
        <w:t>市骨髄移植等による予防接種の再接種</w:t>
      </w:r>
      <w:r w:rsidRPr="009F6649">
        <w:rPr>
          <w:rFonts w:asciiTheme="minorEastAsia" w:hAnsiTheme="minorEastAsia" w:hint="eastAsia"/>
          <w:sz w:val="24"/>
          <w:szCs w:val="24"/>
        </w:rPr>
        <w:t>費用補助金交付申請書</w:t>
      </w:r>
      <w:r>
        <w:rPr>
          <w:rFonts w:asciiTheme="minorEastAsia" w:hAnsiTheme="minorEastAsia" w:hint="eastAsia"/>
          <w:sz w:val="24"/>
          <w:szCs w:val="24"/>
        </w:rPr>
        <w:t>※１</w:t>
      </w:r>
    </w:p>
    <w:p w:rsidR="008943B8" w:rsidRDefault="007443C2" w:rsidP="007443C2">
      <w:pPr>
        <w:ind w:firstLineChars="100" w:firstLine="240"/>
        <w:rPr>
          <w:rFonts w:asciiTheme="minorEastAsia" w:hAnsiTheme="minorEastAsia"/>
          <w:sz w:val="24"/>
          <w:szCs w:val="24"/>
        </w:rPr>
      </w:pPr>
      <w:r>
        <w:rPr>
          <w:rFonts w:asciiTheme="minorEastAsia" w:hAnsiTheme="minorEastAsia" w:hint="eastAsia"/>
          <w:sz w:val="24"/>
          <w:szCs w:val="24"/>
        </w:rPr>
        <w:lastRenderedPageBreak/>
        <w:t>※１は、保護者が記入し、</w:t>
      </w:r>
      <w:r w:rsidR="001379A6">
        <w:rPr>
          <w:rFonts w:asciiTheme="minorEastAsia" w:hAnsiTheme="minorEastAsia" w:hint="eastAsia"/>
          <w:sz w:val="24"/>
          <w:szCs w:val="24"/>
        </w:rPr>
        <w:t>理由書は</w:t>
      </w:r>
      <w:r w:rsidR="008943B8">
        <w:rPr>
          <w:rFonts w:asciiTheme="minorEastAsia" w:hAnsiTheme="minorEastAsia" w:hint="eastAsia"/>
          <w:sz w:val="24"/>
          <w:szCs w:val="24"/>
        </w:rPr>
        <w:t>医師に記入してもらってください。</w:t>
      </w:r>
    </w:p>
    <w:p w:rsidR="00504B11" w:rsidRDefault="00504B11">
      <w:pPr>
        <w:rPr>
          <w:rFonts w:asciiTheme="minorEastAsia" w:hAnsiTheme="minorEastAsia"/>
          <w:sz w:val="24"/>
          <w:szCs w:val="24"/>
        </w:rPr>
      </w:pPr>
      <w:r>
        <w:rPr>
          <w:rFonts w:asciiTheme="minorEastAsia" w:hAnsiTheme="minorEastAsia" w:hint="eastAsia"/>
          <w:b/>
          <w:sz w:val="24"/>
          <w:szCs w:val="24"/>
        </w:rPr>
        <w:t xml:space="preserve">　</w:t>
      </w:r>
      <w:r w:rsidRPr="00504B11">
        <w:rPr>
          <w:rFonts w:asciiTheme="minorEastAsia" w:hAnsiTheme="minorEastAsia" w:hint="eastAsia"/>
          <w:sz w:val="24"/>
          <w:szCs w:val="24"/>
        </w:rPr>
        <w:t>金額の訂正がある場合には、</w:t>
      </w:r>
      <w:r>
        <w:rPr>
          <w:rFonts w:asciiTheme="minorEastAsia" w:hAnsiTheme="minorEastAsia" w:hint="eastAsia"/>
          <w:sz w:val="24"/>
          <w:szCs w:val="24"/>
        </w:rPr>
        <w:t>訂正印での訂正はできませんので、再度医療機関で書き直し</w:t>
      </w:r>
    </w:p>
    <w:p w:rsidR="008943B8" w:rsidRDefault="00504B11" w:rsidP="00504B11">
      <w:pPr>
        <w:ind w:firstLineChars="100" w:firstLine="240"/>
        <w:rPr>
          <w:rFonts w:asciiTheme="minorEastAsia" w:hAnsiTheme="minorEastAsia"/>
          <w:sz w:val="24"/>
          <w:szCs w:val="24"/>
        </w:rPr>
      </w:pPr>
      <w:r>
        <w:rPr>
          <w:rFonts w:asciiTheme="minorEastAsia" w:hAnsiTheme="minorEastAsia" w:hint="eastAsia"/>
          <w:sz w:val="24"/>
          <w:szCs w:val="24"/>
        </w:rPr>
        <w:t>ていただく必要があります。</w:t>
      </w:r>
    </w:p>
    <w:p w:rsidR="00504B11" w:rsidRPr="00FC3917" w:rsidRDefault="00504B11">
      <w:pPr>
        <w:rPr>
          <w:rFonts w:asciiTheme="minorEastAsia" w:hAnsiTheme="minorEastAsia"/>
          <w:sz w:val="24"/>
          <w:szCs w:val="24"/>
        </w:rPr>
      </w:pPr>
    </w:p>
    <w:p w:rsidR="00C90FE7" w:rsidRPr="009F6649" w:rsidRDefault="00C90FE7">
      <w:pPr>
        <w:rPr>
          <w:rFonts w:asciiTheme="minorEastAsia" w:hAnsiTheme="minorEastAsia"/>
          <w:b/>
          <w:sz w:val="24"/>
          <w:szCs w:val="24"/>
        </w:rPr>
      </w:pPr>
      <w:r w:rsidRPr="009F6649">
        <w:rPr>
          <w:rFonts w:asciiTheme="minorEastAsia" w:hAnsiTheme="minorEastAsia" w:hint="eastAsia"/>
          <w:b/>
          <w:sz w:val="24"/>
          <w:szCs w:val="24"/>
        </w:rPr>
        <w:t>３．請求手続き</w:t>
      </w:r>
    </w:p>
    <w:p w:rsidR="00C90FE7" w:rsidRPr="009F6649" w:rsidRDefault="00C90FE7" w:rsidP="008943B8">
      <w:pPr>
        <w:ind w:firstLineChars="100" w:firstLine="240"/>
        <w:rPr>
          <w:rFonts w:asciiTheme="minorEastAsia" w:hAnsiTheme="minorEastAsia"/>
          <w:sz w:val="24"/>
          <w:szCs w:val="24"/>
        </w:rPr>
      </w:pPr>
      <w:r w:rsidRPr="009F6649">
        <w:rPr>
          <w:rFonts w:asciiTheme="minorEastAsia" w:hAnsiTheme="minorEastAsia" w:hint="eastAsia"/>
          <w:sz w:val="24"/>
          <w:szCs w:val="24"/>
        </w:rPr>
        <w:t>接種終了後、補助金の申請をしてください。</w:t>
      </w:r>
    </w:p>
    <w:p w:rsidR="00C90FE7" w:rsidRPr="009F6649" w:rsidRDefault="00C90FE7" w:rsidP="008943B8">
      <w:pPr>
        <w:ind w:firstLineChars="100" w:firstLine="240"/>
        <w:rPr>
          <w:rFonts w:asciiTheme="minorEastAsia" w:hAnsiTheme="minorEastAsia"/>
          <w:sz w:val="24"/>
          <w:szCs w:val="24"/>
        </w:rPr>
      </w:pPr>
      <w:r w:rsidRPr="009F6649">
        <w:rPr>
          <w:rFonts w:asciiTheme="minorEastAsia" w:hAnsiTheme="minorEastAsia" w:hint="eastAsia"/>
          <w:sz w:val="24"/>
          <w:szCs w:val="24"/>
        </w:rPr>
        <w:t>持ち物　（１）領収書（接種日、ワクチン名、料金、医療機関名が記載されているもの）</w:t>
      </w:r>
    </w:p>
    <w:p w:rsidR="00C90FE7" w:rsidRPr="009F6649" w:rsidRDefault="00C90FE7">
      <w:pPr>
        <w:rPr>
          <w:rFonts w:asciiTheme="minorEastAsia" w:hAnsiTheme="minorEastAsia"/>
          <w:sz w:val="24"/>
          <w:szCs w:val="24"/>
        </w:rPr>
      </w:pPr>
      <w:r w:rsidRPr="009F6649">
        <w:rPr>
          <w:rFonts w:asciiTheme="minorEastAsia" w:hAnsiTheme="minorEastAsia" w:hint="eastAsia"/>
          <w:sz w:val="24"/>
          <w:szCs w:val="24"/>
        </w:rPr>
        <w:t xml:space="preserve">　　　</w:t>
      </w:r>
      <w:r w:rsidR="008943B8">
        <w:rPr>
          <w:rFonts w:asciiTheme="minorEastAsia" w:hAnsiTheme="minorEastAsia" w:hint="eastAsia"/>
          <w:sz w:val="24"/>
          <w:szCs w:val="24"/>
        </w:rPr>
        <w:t xml:space="preserve">　</w:t>
      </w:r>
      <w:r w:rsidRPr="009F6649">
        <w:rPr>
          <w:rFonts w:asciiTheme="minorEastAsia" w:hAnsiTheme="minorEastAsia" w:hint="eastAsia"/>
          <w:sz w:val="24"/>
          <w:szCs w:val="24"/>
        </w:rPr>
        <w:t xml:space="preserve">　（２）予防接種予診票</w:t>
      </w:r>
    </w:p>
    <w:p w:rsidR="00C90FE7" w:rsidRPr="009F6649" w:rsidRDefault="00C90FE7">
      <w:pPr>
        <w:rPr>
          <w:rFonts w:asciiTheme="minorEastAsia" w:hAnsiTheme="minorEastAsia"/>
          <w:sz w:val="24"/>
          <w:szCs w:val="24"/>
        </w:rPr>
      </w:pPr>
      <w:r w:rsidRPr="009F6649">
        <w:rPr>
          <w:rFonts w:asciiTheme="minorEastAsia" w:hAnsiTheme="minorEastAsia" w:hint="eastAsia"/>
          <w:sz w:val="24"/>
          <w:szCs w:val="24"/>
        </w:rPr>
        <w:t xml:space="preserve">　　　　</w:t>
      </w:r>
      <w:r w:rsidR="008943B8">
        <w:rPr>
          <w:rFonts w:asciiTheme="minorEastAsia" w:hAnsiTheme="minorEastAsia" w:hint="eastAsia"/>
          <w:sz w:val="24"/>
          <w:szCs w:val="24"/>
        </w:rPr>
        <w:t xml:space="preserve">　</w:t>
      </w:r>
      <w:r w:rsidRPr="009F6649">
        <w:rPr>
          <w:rFonts w:asciiTheme="minorEastAsia" w:hAnsiTheme="minorEastAsia" w:hint="eastAsia"/>
          <w:sz w:val="24"/>
          <w:szCs w:val="24"/>
        </w:rPr>
        <w:t>（３）印鑑</w:t>
      </w:r>
    </w:p>
    <w:p w:rsidR="00C90FE7" w:rsidRPr="009F6649" w:rsidRDefault="00C90FE7">
      <w:pPr>
        <w:rPr>
          <w:rFonts w:asciiTheme="minorEastAsia" w:hAnsiTheme="minorEastAsia"/>
          <w:sz w:val="24"/>
          <w:szCs w:val="24"/>
        </w:rPr>
      </w:pPr>
      <w:r w:rsidRPr="009F6649">
        <w:rPr>
          <w:rFonts w:asciiTheme="minorEastAsia" w:hAnsiTheme="minorEastAsia" w:hint="eastAsia"/>
          <w:sz w:val="24"/>
          <w:szCs w:val="24"/>
        </w:rPr>
        <w:t xml:space="preserve">　　　</w:t>
      </w:r>
      <w:r w:rsidR="008943B8">
        <w:rPr>
          <w:rFonts w:asciiTheme="minorEastAsia" w:hAnsiTheme="minorEastAsia" w:hint="eastAsia"/>
          <w:sz w:val="24"/>
          <w:szCs w:val="24"/>
        </w:rPr>
        <w:t xml:space="preserve">　</w:t>
      </w:r>
      <w:r w:rsidRPr="009F6649">
        <w:rPr>
          <w:rFonts w:asciiTheme="minorEastAsia" w:hAnsiTheme="minorEastAsia" w:hint="eastAsia"/>
          <w:sz w:val="24"/>
          <w:szCs w:val="24"/>
        </w:rPr>
        <w:t xml:space="preserve">　（４）母子手帳</w:t>
      </w:r>
    </w:p>
    <w:p w:rsidR="00C90FE7" w:rsidRPr="009F6649" w:rsidRDefault="00C90FE7">
      <w:pPr>
        <w:rPr>
          <w:rFonts w:asciiTheme="minorEastAsia" w:hAnsiTheme="minorEastAsia"/>
          <w:sz w:val="24"/>
          <w:szCs w:val="24"/>
        </w:rPr>
      </w:pPr>
      <w:r w:rsidRPr="009F6649">
        <w:rPr>
          <w:rFonts w:asciiTheme="minorEastAsia" w:hAnsiTheme="minorEastAsia" w:hint="eastAsia"/>
          <w:sz w:val="24"/>
          <w:szCs w:val="24"/>
        </w:rPr>
        <w:t xml:space="preserve">　　　</w:t>
      </w:r>
      <w:r w:rsidR="008943B8">
        <w:rPr>
          <w:rFonts w:asciiTheme="minorEastAsia" w:hAnsiTheme="minorEastAsia" w:hint="eastAsia"/>
          <w:sz w:val="24"/>
          <w:szCs w:val="24"/>
        </w:rPr>
        <w:t xml:space="preserve">　</w:t>
      </w:r>
      <w:r w:rsidRPr="009F6649">
        <w:rPr>
          <w:rFonts w:asciiTheme="minorEastAsia" w:hAnsiTheme="minorEastAsia" w:hint="eastAsia"/>
          <w:sz w:val="24"/>
          <w:szCs w:val="24"/>
        </w:rPr>
        <w:t xml:space="preserve">　（５）振込先金融機関口座の分かるもの</w:t>
      </w:r>
    </w:p>
    <w:p w:rsidR="00C90FE7" w:rsidRPr="009F6649" w:rsidRDefault="00295EFA">
      <w:pPr>
        <w:rPr>
          <w:rFonts w:asciiTheme="minorEastAsia" w:hAnsiTheme="minorEastAsia"/>
          <w:sz w:val="24"/>
          <w:szCs w:val="24"/>
        </w:rPr>
      </w:pPr>
      <w:r>
        <w:rPr>
          <w:rFonts w:asciiTheme="minorEastAsia" w:hAnsiTheme="minorEastAsia" w:hint="eastAsia"/>
          <w:sz w:val="24"/>
          <w:szCs w:val="24"/>
        </w:rPr>
        <w:t xml:space="preserve">　　　</w:t>
      </w:r>
      <w:r w:rsidR="008943B8">
        <w:rPr>
          <w:rFonts w:asciiTheme="minorEastAsia" w:hAnsiTheme="minorEastAsia" w:hint="eastAsia"/>
          <w:sz w:val="24"/>
          <w:szCs w:val="24"/>
        </w:rPr>
        <w:t xml:space="preserve">　</w:t>
      </w:r>
      <w:r>
        <w:rPr>
          <w:rFonts w:asciiTheme="minorEastAsia" w:hAnsiTheme="minorEastAsia" w:hint="eastAsia"/>
          <w:sz w:val="24"/>
          <w:szCs w:val="24"/>
        </w:rPr>
        <w:t xml:space="preserve">　（６）</w:t>
      </w:r>
      <w:r w:rsidR="009B6A2C">
        <w:rPr>
          <w:rFonts w:asciiTheme="minorEastAsia" w:hAnsiTheme="minorEastAsia" w:hint="eastAsia"/>
          <w:sz w:val="24"/>
          <w:szCs w:val="24"/>
        </w:rPr>
        <w:t>諏訪市骨髄移植等による予防接種の再接種</w:t>
      </w:r>
      <w:r w:rsidRPr="009F6649">
        <w:rPr>
          <w:rFonts w:asciiTheme="minorEastAsia" w:hAnsiTheme="minorEastAsia" w:hint="eastAsia"/>
          <w:sz w:val="24"/>
          <w:szCs w:val="24"/>
        </w:rPr>
        <w:t>費用補助金交付申請書</w:t>
      </w:r>
      <w:bookmarkStart w:id="0" w:name="_GoBack"/>
      <w:bookmarkEnd w:id="0"/>
    </w:p>
    <w:p w:rsidR="00C90FE7" w:rsidRPr="00295EFA" w:rsidRDefault="00C90FE7">
      <w:pPr>
        <w:rPr>
          <w:rFonts w:asciiTheme="minorEastAsia" w:hAnsiTheme="minorEastAsia"/>
          <w:sz w:val="24"/>
          <w:szCs w:val="24"/>
        </w:rPr>
      </w:pPr>
    </w:p>
    <w:p w:rsidR="00295EFA" w:rsidRPr="008943B8" w:rsidRDefault="00295EFA">
      <w:pPr>
        <w:rPr>
          <w:rFonts w:asciiTheme="minorEastAsia" w:hAnsiTheme="minorEastAsia"/>
          <w:b/>
          <w:sz w:val="24"/>
          <w:szCs w:val="24"/>
        </w:rPr>
      </w:pPr>
      <w:r w:rsidRPr="008943B8">
        <w:rPr>
          <w:rFonts w:asciiTheme="minorEastAsia" w:hAnsiTheme="minorEastAsia" w:hint="eastAsia"/>
          <w:b/>
          <w:sz w:val="24"/>
          <w:szCs w:val="24"/>
        </w:rPr>
        <w:t>４．</w:t>
      </w:r>
      <w:r w:rsidR="008943B8" w:rsidRPr="008943B8">
        <w:rPr>
          <w:rFonts w:asciiTheme="minorEastAsia" w:hAnsiTheme="minorEastAsia" w:hint="eastAsia"/>
          <w:b/>
          <w:sz w:val="24"/>
          <w:szCs w:val="24"/>
        </w:rPr>
        <w:t>お</w:t>
      </w:r>
      <w:r w:rsidRPr="008943B8">
        <w:rPr>
          <w:rFonts w:asciiTheme="minorEastAsia" w:hAnsiTheme="minorEastAsia" w:hint="eastAsia"/>
          <w:b/>
          <w:sz w:val="24"/>
          <w:szCs w:val="24"/>
        </w:rPr>
        <w:t>支払い</w:t>
      </w:r>
    </w:p>
    <w:p w:rsidR="008943B8" w:rsidRDefault="00295EFA" w:rsidP="008943B8">
      <w:pPr>
        <w:ind w:firstLineChars="100" w:firstLine="240"/>
        <w:rPr>
          <w:rFonts w:asciiTheme="minorEastAsia" w:hAnsiTheme="minorEastAsia"/>
          <w:sz w:val="24"/>
          <w:szCs w:val="24"/>
        </w:rPr>
      </w:pPr>
      <w:r>
        <w:rPr>
          <w:rFonts w:asciiTheme="minorEastAsia" w:hAnsiTheme="minorEastAsia" w:hint="eastAsia"/>
          <w:sz w:val="24"/>
          <w:szCs w:val="24"/>
        </w:rPr>
        <w:t>請求手続き後</w:t>
      </w:r>
      <w:r w:rsidR="008943B8">
        <w:rPr>
          <w:rFonts w:asciiTheme="minorEastAsia" w:hAnsiTheme="minorEastAsia" w:hint="eastAsia"/>
          <w:sz w:val="24"/>
          <w:szCs w:val="24"/>
        </w:rPr>
        <w:t>、</w:t>
      </w:r>
      <w:r w:rsidR="008943B8" w:rsidRPr="009F6649">
        <w:rPr>
          <w:rFonts w:asciiTheme="minorEastAsia" w:hAnsiTheme="minorEastAsia" w:hint="eastAsia"/>
          <w:sz w:val="24"/>
          <w:szCs w:val="24"/>
        </w:rPr>
        <w:t>補</w:t>
      </w:r>
      <w:r w:rsidR="008943B8">
        <w:rPr>
          <w:rFonts w:asciiTheme="minorEastAsia" w:hAnsiTheme="minorEastAsia" w:hint="eastAsia"/>
          <w:sz w:val="24"/>
          <w:szCs w:val="24"/>
        </w:rPr>
        <w:t>助金交付決定通知書にて交付金額をお知らせし、口座振り込みにより</w:t>
      </w:r>
    </w:p>
    <w:p w:rsidR="00295EFA" w:rsidRDefault="008943B8" w:rsidP="008943B8">
      <w:pPr>
        <w:ind w:firstLineChars="100" w:firstLine="240"/>
        <w:rPr>
          <w:rFonts w:asciiTheme="minorEastAsia" w:hAnsiTheme="minorEastAsia"/>
          <w:sz w:val="24"/>
          <w:szCs w:val="24"/>
        </w:rPr>
      </w:pPr>
      <w:r>
        <w:rPr>
          <w:rFonts w:asciiTheme="minorEastAsia" w:hAnsiTheme="minorEastAsia" w:hint="eastAsia"/>
          <w:sz w:val="24"/>
          <w:szCs w:val="24"/>
        </w:rPr>
        <w:t>交付します。</w:t>
      </w:r>
    </w:p>
    <w:p w:rsidR="008943B8" w:rsidRPr="009F6649" w:rsidRDefault="008943B8" w:rsidP="008943B8">
      <w:pPr>
        <w:ind w:firstLineChars="100" w:firstLine="240"/>
        <w:rPr>
          <w:rFonts w:asciiTheme="minorEastAsia" w:hAnsiTheme="minorEastAsia"/>
          <w:sz w:val="24"/>
          <w:szCs w:val="24"/>
        </w:rPr>
      </w:pPr>
    </w:p>
    <w:p w:rsidR="00B5213C" w:rsidRPr="00B5213C" w:rsidRDefault="00B5213C">
      <w:pPr>
        <w:rPr>
          <w:rFonts w:asciiTheme="minorEastAsia" w:hAnsiTheme="minorEastAsia"/>
          <w:b/>
          <w:sz w:val="28"/>
          <w:szCs w:val="28"/>
          <w:shd w:val="pct15" w:color="auto" w:fill="FFFFFF"/>
        </w:rPr>
      </w:pPr>
      <w:r w:rsidRPr="00B5213C">
        <w:rPr>
          <w:rFonts w:asciiTheme="minorEastAsia" w:hAnsiTheme="minorEastAsia" w:hint="eastAsia"/>
          <w:b/>
          <w:sz w:val="28"/>
          <w:szCs w:val="28"/>
          <w:shd w:val="pct15" w:color="auto" w:fill="FFFFFF"/>
        </w:rPr>
        <w:t>○その他</w:t>
      </w:r>
      <w:r w:rsidR="000E3C01">
        <w:rPr>
          <w:rFonts w:asciiTheme="minorEastAsia" w:hAnsiTheme="minorEastAsia" w:hint="eastAsia"/>
          <w:b/>
          <w:sz w:val="28"/>
          <w:szCs w:val="28"/>
          <w:shd w:val="pct15" w:color="auto" w:fill="FFFFFF"/>
        </w:rPr>
        <w:t xml:space="preserve">　　　　　　　　　　　　　　　　　　　　　　　　　　　　　　　　　</w:t>
      </w:r>
    </w:p>
    <w:p w:rsidR="00B5213C" w:rsidRDefault="00504B11" w:rsidP="008943B8">
      <w:pPr>
        <w:ind w:left="240" w:hangingChars="100" w:hanging="240"/>
        <w:rPr>
          <w:rFonts w:asciiTheme="minorEastAsia" w:hAnsiTheme="minorEastAsia"/>
          <w:sz w:val="24"/>
          <w:szCs w:val="24"/>
        </w:rPr>
      </w:pPr>
      <w:r>
        <w:rPr>
          <w:rFonts w:asciiTheme="minorEastAsia" w:hAnsiTheme="minorEastAsia" w:hint="eastAsia"/>
          <w:sz w:val="24"/>
          <w:szCs w:val="24"/>
        </w:rPr>
        <w:t>・</w:t>
      </w:r>
      <w:r w:rsidR="000E3C01" w:rsidRPr="009F6649">
        <w:rPr>
          <w:rFonts w:asciiTheme="minorEastAsia" w:hAnsiTheme="minorEastAsia" w:hint="eastAsia"/>
          <w:sz w:val="24"/>
          <w:szCs w:val="24"/>
        </w:rPr>
        <w:t>再接種は、予防接種法に基づかない任意予防接種となります。（健康被害が生じた場合は、独立行政法人医薬品医療機器総合機構の規定に基づく救済を受けられる場合があります。</w:t>
      </w:r>
      <w:r w:rsidR="004B0562">
        <w:rPr>
          <w:rFonts w:asciiTheme="minorEastAsia" w:hAnsiTheme="minorEastAsia" w:hint="eastAsia"/>
          <w:sz w:val="24"/>
          <w:szCs w:val="24"/>
        </w:rPr>
        <w:t>）</w:t>
      </w:r>
    </w:p>
    <w:p w:rsidR="00F755D3" w:rsidRDefault="00504B11">
      <w:pPr>
        <w:rPr>
          <w:rFonts w:asciiTheme="minorEastAsia" w:hAnsiTheme="minorEastAsia"/>
          <w:b/>
          <w:sz w:val="24"/>
          <w:szCs w:val="24"/>
          <w:u w:val="single"/>
        </w:rPr>
      </w:pPr>
      <w:r>
        <w:rPr>
          <w:rFonts w:asciiTheme="minorEastAsia" w:hAnsiTheme="minorEastAsia" w:hint="eastAsia"/>
          <w:sz w:val="24"/>
          <w:szCs w:val="24"/>
        </w:rPr>
        <w:t>・保健センターにお越しいただく際には、</w:t>
      </w:r>
      <w:r w:rsidRPr="00504B11">
        <w:rPr>
          <w:rFonts w:asciiTheme="minorEastAsia" w:hAnsiTheme="minorEastAsia" w:hint="eastAsia"/>
          <w:b/>
          <w:sz w:val="24"/>
          <w:szCs w:val="24"/>
          <w:u w:val="single"/>
        </w:rPr>
        <w:t>事前にお電話で日時をお知らせください。</w:t>
      </w:r>
    </w:p>
    <w:p w:rsidR="00FC3917" w:rsidRPr="009F6649" w:rsidRDefault="00FC3917">
      <w:pPr>
        <w:rPr>
          <w:rFonts w:asciiTheme="minorEastAsia" w:hAnsiTheme="minorEastAsia"/>
          <w:sz w:val="24"/>
          <w:szCs w:val="24"/>
        </w:rPr>
      </w:pPr>
    </w:p>
    <w:p w:rsidR="000E3C01" w:rsidRDefault="000E3C01">
      <w:pPr>
        <w:rPr>
          <w:rFonts w:asciiTheme="minorEastAsia" w:hAnsiTheme="minorEastAsia"/>
          <w:b/>
          <w:sz w:val="28"/>
          <w:szCs w:val="28"/>
          <w:shd w:val="pct15" w:color="auto" w:fill="FFFFFF"/>
        </w:rPr>
      </w:pPr>
      <w:r w:rsidRPr="000E3C01">
        <w:rPr>
          <w:rFonts w:asciiTheme="minorEastAsia" w:hAnsiTheme="minorEastAsia" w:hint="eastAsia"/>
          <w:b/>
          <w:sz w:val="28"/>
          <w:szCs w:val="28"/>
          <w:shd w:val="pct15" w:color="auto" w:fill="FFFFFF"/>
        </w:rPr>
        <w:t>○</w:t>
      </w:r>
      <w:r>
        <w:rPr>
          <w:rFonts w:asciiTheme="minorEastAsia" w:hAnsiTheme="minorEastAsia" w:hint="eastAsia"/>
          <w:b/>
          <w:sz w:val="28"/>
          <w:szCs w:val="28"/>
          <w:shd w:val="pct15" w:color="auto" w:fill="FFFFFF"/>
        </w:rPr>
        <w:t>申請窓口および問い合わせ先</w:t>
      </w:r>
      <w:r w:rsidR="008D484A">
        <w:rPr>
          <w:rFonts w:asciiTheme="minorEastAsia" w:hAnsiTheme="minorEastAsia" w:hint="eastAsia"/>
          <w:b/>
          <w:sz w:val="28"/>
          <w:szCs w:val="28"/>
          <w:shd w:val="pct15" w:color="auto" w:fill="FFFFFF"/>
        </w:rPr>
        <w:t xml:space="preserve">　　　　　　　　　　　　　　　　　　　　　　</w:t>
      </w:r>
    </w:p>
    <w:p w:rsidR="000C3816" w:rsidRDefault="006B09D6" w:rsidP="000C3816">
      <w:pPr>
        <w:rPr>
          <w:rFonts w:asciiTheme="minorEastAsia" w:hAnsiTheme="minorEastAsia"/>
          <w:sz w:val="24"/>
          <w:szCs w:val="24"/>
        </w:rPr>
      </w:pPr>
      <w:r>
        <w:rPr>
          <w:rFonts w:hint="eastAsia"/>
          <w:noProof/>
          <w:sz w:val="24"/>
          <w:szCs w:val="24"/>
        </w:rPr>
        <w:drawing>
          <wp:anchor distT="0" distB="0" distL="114300" distR="114300" simplePos="0" relativeHeight="251659264" behindDoc="0" locked="0" layoutInCell="1" allowOverlap="1">
            <wp:simplePos x="0" y="0"/>
            <wp:positionH relativeFrom="column">
              <wp:posOffset>4959985</wp:posOffset>
            </wp:positionH>
            <wp:positionV relativeFrom="paragraph">
              <wp:posOffset>11430</wp:posOffset>
            </wp:positionV>
            <wp:extent cx="959485" cy="1024255"/>
            <wp:effectExtent l="0" t="0" r="0"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先生.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485" cy="1024255"/>
                    </a:xfrm>
                    <a:prstGeom prst="rect">
                      <a:avLst/>
                    </a:prstGeom>
                  </pic:spPr>
                </pic:pic>
              </a:graphicData>
            </a:graphic>
            <wp14:sizeRelH relativeFrom="margin">
              <wp14:pctWidth>0</wp14:pctWidth>
            </wp14:sizeRelH>
            <wp14:sizeRelV relativeFrom="margin">
              <wp14:pctHeight>0</wp14:pctHeight>
            </wp14:sizeRelV>
          </wp:anchor>
        </w:drawing>
      </w:r>
      <w:r w:rsidR="000C3816">
        <w:rPr>
          <w:rFonts w:asciiTheme="minorEastAsia" w:hAnsiTheme="minorEastAsia" w:hint="eastAsia"/>
          <w:sz w:val="24"/>
          <w:szCs w:val="24"/>
        </w:rPr>
        <w:t>諏訪市保健センター（諏訪市役所健康推進課）</w:t>
      </w:r>
    </w:p>
    <w:p w:rsidR="008943B8" w:rsidRDefault="008943B8" w:rsidP="000E3C01">
      <w:pPr>
        <w:rPr>
          <w:rFonts w:asciiTheme="minorEastAsia" w:hAnsiTheme="minorEastAsia"/>
          <w:sz w:val="24"/>
          <w:szCs w:val="24"/>
        </w:rPr>
      </w:pPr>
      <w:r>
        <w:rPr>
          <w:rFonts w:asciiTheme="minorEastAsia" w:hAnsiTheme="minorEastAsia" w:hint="eastAsia"/>
          <w:sz w:val="24"/>
          <w:szCs w:val="24"/>
        </w:rPr>
        <w:t>〒392-0027</w:t>
      </w:r>
      <w:r w:rsidR="000C3816">
        <w:rPr>
          <w:rFonts w:asciiTheme="minorEastAsia" w:hAnsiTheme="minorEastAsia" w:hint="eastAsia"/>
          <w:sz w:val="24"/>
          <w:szCs w:val="24"/>
        </w:rPr>
        <w:t xml:space="preserve">　</w:t>
      </w:r>
      <w:r>
        <w:rPr>
          <w:rFonts w:asciiTheme="minorEastAsia" w:hAnsiTheme="minorEastAsia" w:hint="eastAsia"/>
          <w:sz w:val="24"/>
          <w:szCs w:val="24"/>
        </w:rPr>
        <w:t>諏訪市湖岸通り5-12-18</w:t>
      </w:r>
    </w:p>
    <w:p w:rsidR="000478E4" w:rsidRDefault="000E3C01" w:rsidP="008943B8">
      <w:pPr>
        <w:rPr>
          <w:rFonts w:asciiTheme="minorEastAsia" w:hAnsiTheme="minorEastAsia"/>
          <w:sz w:val="24"/>
          <w:szCs w:val="24"/>
        </w:rPr>
      </w:pPr>
      <w:r w:rsidRPr="008943B8">
        <w:rPr>
          <w:rFonts w:asciiTheme="minorEastAsia" w:hAnsiTheme="minorEastAsia" w:hint="eastAsia"/>
          <w:sz w:val="24"/>
          <w:szCs w:val="24"/>
          <w:u w:val="single"/>
        </w:rPr>
        <w:t>電話０２６６-５２－４１４１</w:t>
      </w:r>
      <w:r w:rsidRPr="000E3C01">
        <w:rPr>
          <w:rFonts w:asciiTheme="minorEastAsia" w:hAnsiTheme="minorEastAsia" w:hint="eastAsia"/>
          <w:sz w:val="24"/>
          <w:szCs w:val="24"/>
        </w:rPr>
        <w:t>（内線</w:t>
      </w:r>
      <w:r>
        <w:rPr>
          <w:rFonts w:asciiTheme="minorEastAsia" w:hAnsiTheme="minorEastAsia" w:hint="eastAsia"/>
          <w:sz w:val="24"/>
          <w:szCs w:val="24"/>
        </w:rPr>
        <w:t>５９１</w:t>
      </w:r>
      <w:r w:rsidRPr="000E3C01">
        <w:rPr>
          <w:rFonts w:asciiTheme="minorEastAsia" w:hAnsiTheme="minorEastAsia" w:hint="eastAsia"/>
          <w:sz w:val="24"/>
          <w:szCs w:val="24"/>
        </w:rPr>
        <w:t>）平日8：30～17：15</w:t>
      </w:r>
    </w:p>
    <w:p w:rsidR="006B77E7" w:rsidRDefault="006B77E7" w:rsidP="006B77E7">
      <w:pPr>
        <w:rPr>
          <w:rFonts w:asciiTheme="minorEastAsia" w:hAnsiTheme="minorEastAsia"/>
          <w:sz w:val="24"/>
          <w:szCs w:val="24"/>
        </w:rPr>
      </w:pPr>
    </w:p>
    <w:sectPr w:rsidR="006B77E7" w:rsidSect="007443C2">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674" w:rsidRDefault="003E4674" w:rsidP="003E4674">
      <w:r>
        <w:separator/>
      </w:r>
    </w:p>
  </w:endnote>
  <w:endnote w:type="continuationSeparator" w:id="0">
    <w:p w:rsidR="003E4674" w:rsidRDefault="003E4674" w:rsidP="003E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674" w:rsidRDefault="003E4674" w:rsidP="003E4674">
      <w:r>
        <w:separator/>
      </w:r>
    </w:p>
  </w:footnote>
  <w:footnote w:type="continuationSeparator" w:id="0">
    <w:p w:rsidR="003E4674" w:rsidRDefault="003E4674" w:rsidP="003E4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ED"/>
    <w:rsid w:val="000126AE"/>
    <w:rsid w:val="000340D5"/>
    <w:rsid w:val="000478E4"/>
    <w:rsid w:val="000C3816"/>
    <w:rsid w:val="000E3C01"/>
    <w:rsid w:val="001379A6"/>
    <w:rsid w:val="001D6E80"/>
    <w:rsid w:val="00201502"/>
    <w:rsid w:val="00214651"/>
    <w:rsid w:val="00295EFA"/>
    <w:rsid w:val="00352565"/>
    <w:rsid w:val="0035311C"/>
    <w:rsid w:val="00383331"/>
    <w:rsid w:val="003E4674"/>
    <w:rsid w:val="004263ED"/>
    <w:rsid w:val="00493430"/>
    <w:rsid w:val="004A2A7D"/>
    <w:rsid w:val="004B0562"/>
    <w:rsid w:val="004C7189"/>
    <w:rsid w:val="00504B11"/>
    <w:rsid w:val="00515DE7"/>
    <w:rsid w:val="00526475"/>
    <w:rsid w:val="005B3D57"/>
    <w:rsid w:val="006220E8"/>
    <w:rsid w:val="006B0861"/>
    <w:rsid w:val="006B09D6"/>
    <w:rsid w:val="006B77E7"/>
    <w:rsid w:val="006C16BD"/>
    <w:rsid w:val="007029FD"/>
    <w:rsid w:val="007443C2"/>
    <w:rsid w:val="00787808"/>
    <w:rsid w:val="007C2760"/>
    <w:rsid w:val="007D4AE8"/>
    <w:rsid w:val="00803035"/>
    <w:rsid w:val="00844426"/>
    <w:rsid w:val="00872BFC"/>
    <w:rsid w:val="008943B8"/>
    <w:rsid w:val="008D484A"/>
    <w:rsid w:val="009058A0"/>
    <w:rsid w:val="0094603F"/>
    <w:rsid w:val="009B4FED"/>
    <w:rsid w:val="009B6A2C"/>
    <w:rsid w:val="009F6649"/>
    <w:rsid w:val="00A65800"/>
    <w:rsid w:val="00B04AAE"/>
    <w:rsid w:val="00B15596"/>
    <w:rsid w:val="00B5213C"/>
    <w:rsid w:val="00B61429"/>
    <w:rsid w:val="00B84A0A"/>
    <w:rsid w:val="00BD2036"/>
    <w:rsid w:val="00BF352D"/>
    <w:rsid w:val="00C90FE7"/>
    <w:rsid w:val="00CC5D87"/>
    <w:rsid w:val="00CD16DE"/>
    <w:rsid w:val="00D41E8D"/>
    <w:rsid w:val="00D52C33"/>
    <w:rsid w:val="00D747CA"/>
    <w:rsid w:val="00D911D5"/>
    <w:rsid w:val="00DA2BEB"/>
    <w:rsid w:val="00E43625"/>
    <w:rsid w:val="00E61AED"/>
    <w:rsid w:val="00E9396F"/>
    <w:rsid w:val="00ED14B8"/>
    <w:rsid w:val="00EF0273"/>
    <w:rsid w:val="00F13E3F"/>
    <w:rsid w:val="00F755D3"/>
    <w:rsid w:val="00FA242A"/>
    <w:rsid w:val="00FB5453"/>
    <w:rsid w:val="00FC3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92B38DF-96C4-4F3C-A7C4-D35AD443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B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2BEB"/>
    <w:rPr>
      <w:rFonts w:asciiTheme="majorHAnsi" w:eastAsiaTheme="majorEastAsia" w:hAnsiTheme="majorHAnsi" w:cstheme="majorBidi"/>
      <w:sz w:val="18"/>
      <w:szCs w:val="18"/>
    </w:rPr>
  </w:style>
  <w:style w:type="paragraph" w:styleId="a5">
    <w:name w:val="header"/>
    <w:basedOn w:val="a"/>
    <w:link w:val="a6"/>
    <w:uiPriority w:val="99"/>
    <w:unhideWhenUsed/>
    <w:rsid w:val="003E4674"/>
    <w:pPr>
      <w:tabs>
        <w:tab w:val="center" w:pos="4252"/>
        <w:tab w:val="right" w:pos="8504"/>
      </w:tabs>
      <w:snapToGrid w:val="0"/>
    </w:pPr>
  </w:style>
  <w:style w:type="character" w:customStyle="1" w:styleId="a6">
    <w:name w:val="ヘッダー (文字)"/>
    <w:basedOn w:val="a0"/>
    <w:link w:val="a5"/>
    <w:uiPriority w:val="99"/>
    <w:rsid w:val="003E4674"/>
  </w:style>
  <w:style w:type="paragraph" w:styleId="a7">
    <w:name w:val="footer"/>
    <w:basedOn w:val="a"/>
    <w:link w:val="a8"/>
    <w:uiPriority w:val="99"/>
    <w:unhideWhenUsed/>
    <w:rsid w:val="003E4674"/>
    <w:pPr>
      <w:tabs>
        <w:tab w:val="center" w:pos="4252"/>
        <w:tab w:val="right" w:pos="8504"/>
      </w:tabs>
      <w:snapToGrid w:val="0"/>
    </w:pPr>
  </w:style>
  <w:style w:type="character" w:customStyle="1" w:styleId="a8">
    <w:name w:val="フッター (文字)"/>
    <w:basedOn w:val="a0"/>
    <w:link w:val="a7"/>
    <w:uiPriority w:val="99"/>
    <w:rsid w:val="003E4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57B1-FE67-45B5-B17A-AEA5B5CC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 千絵</dc:creator>
  <cp:keywords/>
  <dc:description/>
  <cp:lastModifiedBy>蟹江 千絵</cp:lastModifiedBy>
  <cp:revision>11</cp:revision>
  <cp:lastPrinted>2019-03-20T01:59:00Z</cp:lastPrinted>
  <dcterms:created xsi:type="dcterms:W3CDTF">2019-03-20T04:23:00Z</dcterms:created>
  <dcterms:modified xsi:type="dcterms:W3CDTF">2019-06-27T07:37:00Z</dcterms:modified>
</cp:coreProperties>
</file>