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E05EB" w:rsidRDefault="00521CAB">
      <w:pPr>
        <w:spacing w:line="460" w:lineRule="exact"/>
        <w:jc w:val="center"/>
        <w:rPr>
          <w:color w:val="auto"/>
          <w:sz w:val="36"/>
          <w:szCs w:val="36"/>
        </w:rPr>
      </w:pPr>
      <w:r w:rsidRPr="004E4E0A">
        <w:rPr>
          <w:noProof/>
          <w:color w:val="auto"/>
          <w:spacing w:val="3"/>
          <w:sz w:val="36"/>
          <w:szCs w:val="36"/>
        </w:rPr>
        <mc:AlternateContent>
          <mc:Choice Requires="wps">
            <w:drawing>
              <wp:anchor distT="0" distB="0" distL="114935" distR="114935" simplePos="0" relativeHeight="251657728" behindDoc="0" locked="0" layoutInCell="1" allowOverlap="1">
                <wp:simplePos x="0" y="0"/>
                <wp:positionH relativeFrom="column">
                  <wp:posOffset>4994910</wp:posOffset>
                </wp:positionH>
                <wp:positionV relativeFrom="paragraph">
                  <wp:posOffset>-624205</wp:posOffset>
                </wp:positionV>
                <wp:extent cx="1132840" cy="294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05EB" w:rsidRPr="00C720DF" w:rsidRDefault="00AE05EB">
                            <w:r w:rsidRPr="00C720DF">
                              <w:rPr>
                                <w:sz w:val="18"/>
                              </w:rPr>
                              <w:t>【</w:t>
                            </w:r>
                            <w:r w:rsidR="009C1D05">
                              <w:rPr>
                                <w:rFonts w:hint="eastAsia"/>
                                <w:sz w:val="18"/>
                              </w:rPr>
                              <w:t>長期継続契約</w:t>
                            </w:r>
                            <w:r w:rsidRPr="00C720DF">
                              <w:rPr>
                                <w:sz w:val="18"/>
                              </w:rPr>
                              <w:t>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3.3pt;margin-top:-49.15pt;width:89.2pt;height:23.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" stroked="f">
                <v:textbox inset="0,0,0,0">
                  <w:txbxContent>
                    <w:p w:rsidR="00AE05EB" w:rsidRPr="00C720DF" w:rsidRDefault="00AE05EB">
                      <w:r w:rsidRPr="00C720DF">
                        <w:rPr>
                          <w:sz w:val="18"/>
                        </w:rPr>
                        <w:t>【</w:t>
                      </w:r>
                      <w:r w:rsidR="009C1D05">
                        <w:rPr>
                          <w:rFonts w:hint="eastAsia"/>
                          <w:sz w:val="18"/>
                        </w:rPr>
                        <w:t>長期継続契約</w:t>
                      </w:r>
                      <w:r w:rsidRPr="00C720DF">
                        <w:rPr>
                          <w:sz w:val="18"/>
                        </w:rPr>
                        <w:t>用】</w:t>
                      </w:r>
                    </w:p>
                  </w:txbxContent>
                </v:textbox>
              </v:shape>
            </w:pict>
          </mc:Fallback>
        </mc:AlternateContent>
      </w:r>
      <w:r>
        <w:rPr>
          <w:noProof/>
          <w:color w:val="auto"/>
          <w:spacing w:val="3"/>
          <w:sz w:val="36"/>
          <w:szCs w:val="36"/>
        </w:rPr>
        <mc:AlternateContent>
          <mc:Choice Requires="wps">
            <w:drawing>
              <wp:anchor distT="0" distB="0" distL="114300" distR="114300" simplePos="0" relativeHeight="251658752" behindDoc="0" locked="0" layoutInCell="1" allowOverlap="1">
                <wp:simplePos x="0" y="0"/>
                <wp:positionH relativeFrom="column">
                  <wp:posOffset>1779905</wp:posOffset>
                </wp:positionH>
                <wp:positionV relativeFrom="paragraph">
                  <wp:posOffset>-737235</wp:posOffset>
                </wp:positionV>
                <wp:extent cx="720090" cy="720090"/>
                <wp:effectExtent l="13970" t="10795" r="8890" b="1206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3240" cap="sq">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C1D05" w:rsidRDefault="009C1D05" w:rsidP="009C1D05">
                            <w:pPr>
                              <w:spacing w:beforeLines="75" w:before="225"/>
                              <w:jc w:val="center"/>
                              <w:rPr>
                                <w:color w:val="808080"/>
                                <w:kern w:val="1"/>
                                <w:sz w:val="18"/>
                              </w:rPr>
                            </w:pPr>
                            <w:r>
                              <w:rPr>
                                <w:color w:val="808080"/>
                                <w:kern w:val="1"/>
                                <w:sz w:val="18"/>
                              </w:rPr>
                              <w:t>捨印</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left:0;text-align:left;margin-left:140.15pt;margin-top:-58.05pt;width:56.7pt;height:5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" strokeweight=".09mm">
                <v:stroke dashstyle="dash" joinstyle="miter" endcap="square"/>
                <v:textbox inset="2.06mm,.25mm,2.06mm,.25mm">
                  <w:txbxContent>
                    <w:p w:rsidR="009C1D05" w:rsidRDefault="009C1D05" w:rsidP="009C1D05">
                      <w:pPr>
                        <w:spacing w:beforeLines="75" w:before="225"/>
                        <w:jc w:val="center"/>
                        <w:rPr>
                          <w:color w:val="808080"/>
                          <w:kern w:val="1"/>
                          <w:sz w:val="18"/>
                        </w:rPr>
                      </w:pPr>
                      <w:r>
                        <w:rPr>
                          <w:color w:val="808080"/>
                          <w:kern w:val="1"/>
                          <w:sz w:val="18"/>
                        </w:rPr>
                        <w:t>捨印</w:t>
                      </w:r>
                    </w:p>
                  </w:txbxContent>
                </v:textbox>
              </v:oval>
            </w:pict>
          </mc:Fallback>
        </mc:AlternateContent>
      </w:r>
      <w:r w:rsidRPr="004E4E0A">
        <w:rPr>
          <w:noProof/>
          <w:color w:val="auto"/>
        </w:rPr>
        <mc:AlternateContent>
          <mc:Choice Requires="wps">
            <w:drawing>
              <wp:anchor distT="0" distB="0" distL="114935" distR="114935" simplePos="0" relativeHeight="251656704" behindDoc="0" locked="0" layoutInCell="1" allowOverlap="1">
                <wp:simplePos x="0" y="0"/>
                <wp:positionH relativeFrom="column">
                  <wp:posOffset>5424170</wp:posOffset>
                </wp:positionH>
                <wp:positionV relativeFrom="paragraph">
                  <wp:posOffset>-213995</wp:posOffset>
                </wp:positionV>
                <wp:extent cx="647065" cy="763905"/>
                <wp:effectExtent l="10160" t="1016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763905"/>
                        </a:xfrm>
                        <a:prstGeom prst="rect">
                          <a:avLst/>
                        </a:prstGeom>
                        <a:solidFill>
                          <a:srgbClr val="FFFFFF"/>
                        </a:solidFill>
                        <a:ln w="6350">
                          <a:solidFill>
                            <a:srgbClr val="000000"/>
                          </a:solidFill>
                          <a:miter lim="800000"/>
                          <a:headEnd/>
                          <a:tailEnd/>
                        </a:ln>
                      </wps:spPr>
                      <wps:txbx>
                        <w:txbxContent>
                          <w:p w:rsidR="00AE05EB" w:rsidRDefault="00AE05EB">
                            <w:pPr>
                              <w:ind w:firstLine="100"/>
                            </w:pPr>
                            <w:r>
                              <w:t>収　印</w:t>
                            </w:r>
                          </w:p>
                          <w:p w:rsidR="00AE05EB" w:rsidRDefault="00AE05EB">
                            <w:pPr>
                              <w:jc w:val="center"/>
                            </w:pPr>
                          </w:p>
                          <w:p w:rsidR="00AE05EB" w:rsidRDefault="00AE05EB">
                            <w:pPr>
                              <w:ind w:firstLine="100"/>
                            </w:pPr>
                            <w:r>
                              <w:t>入　紙</w:t>
                            </w:r>
                          </w:p>
                        </w:txbxContent>
                      </wps:txbx>
                      <wps:bodyPr rot="0" vert="horz" wrap="square" lIns="59690" tIns="92075"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427.1pt;margin-top:-16.85pt;width:50.95pt;height:60.1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" strokeweight=".5pt">
                <v:textbox inset="4.7pt,7.25pt,5.85pt,.7pt">
                  <w:txbxContent>
                    <w:p w:rsidR="00AE05EB" w:rsidRDefault="00AE05EB">
                      <w:pPr>
                        <w:ind w:firstLine="100"/>
                      </w:pPr>
                      <w:r>
                        <w:t>収　印</w:t>
                      </w:r>
                    </w:p>
                    <w:p w:rsidR="00AE05EB" w:rsidRDefault="00AE05EB">
                      <w:pPr>
                        <w:jc w:val="center"/>
                      </w:pPr>
                    </w:p>
                    <w:p w:rsidR="00AE05EB" w:rsidRDefault="00AE05EB">
                      <w:pPr>
                        <w:ind w:firstLine="100"/>
                      </w:pPr>
                      <w:r>
                        <w:t>入　紙</w:t>
                      </w:r>
                    </w:p>
                  </w:txbxContent>
                </v:textbox>
              </v:shape>
            </w:pict>
          </mc:Fallback>
        </mc:AlternateContent>
      </w:r>
      <w:r w:rsidR="00AE05EB" w:rsidRPr="00E24DB5">
        <w:rPr>
          <w:color w:val="auto"/>
          <w:spacing w:val="315"/>
          <w:sz w:val="36"/>
          <w:szCs w:val="36"/>
          <w:fitText w:val="4320" w:id="-1587320574"/>
        </w:rPr>
        <w:t>委</w:t>
      </w:r>
      <w:r w:rsidR="004B614E" w:rsidRPr="00E24DB5">
        <w:rPr>
          <w:color w:val="auto"/>
          <w:spacing w:val="315"/>
          <w:sz w:val="36"/>
          <w:szCs w:val="36"/>
          <w:fitText w:val="4320" w:id="-1587320574"/>
        </w:rPr>
        <w:t>託</w:t>
      </w:r>
      <w:r w:rsidR="00AE05EB" w:rsidRPr="00E24DB5">
        <w:rPr>
          <w:color w:val="auto"/>
          <w:spacing w:val="315"/>
          <w:sz w:val="36"/>
          <w:szCs w:val="36"/>
          <w:fitText w:val="4320" w:id="-1587320574"/>
        </w:rPr>
        <w:t>契約</w:t>
      </w:r>
      <w:r w:rsidR="00AE05EB" w:rsidRPr="00E24DB5">
        <w:rPr>
          <w:color w:val="auto"/>
          <w:sz w:val="36"/>
          <w:szCs w:val="36"/>
          <w:fitText w:val="4320" w:id="-1587320574"/>
        </w:rPr>
        <w:t>書</w:t>
      </w:r>
    </w:p>
    <w:p w:rsidR="009C1D05" w:rsidRPr="009C1D05" w:rsidRDefault="009C1D05">
      <w:pPr>
        <w:spacing w:line="460" w:lineRule="exact"/>
        <w:jc w:val="center"/>
        <w:rPr>
          <w:b/>
          <w:color w:val="auto"/>
        </w:rPr>
      </w:pPr>
      <w:r w:rsidRPr="009C1D05">
        <w:rPr>
          <w:rFonts w:hint="eastAsia"/>
          <w:b/>
          <w:color w:val="auto"/>
          <w:sz w:val="32"/>
          <w:szCs w:val="36"/>
        </w:rPr>
        <w:t>（長期継続契約）</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jc w:val="left"/>
      </w:pPr>
      <w:r w:rsidRPr="004E4E0A">
        <w:rPr>
          <w:rFonts w:ascii="ＭＳ 明朝" w:hAnsi="ＭＳ 明朝"/>
          <w:sz w:val="22"/>
          <w:szCs w:val="22"/>
        </w:rPr>
        <w:t>１</w:t>
      </w:r>
      <w:r w:rsidR="004B614E" w:rsidRPr="004E4E0A">
        <w:rPr>
          <w:rFonts w:ascii="ＭＳ 明朝" w:hAnsi="ＭＳ 明朝" w:hint="eastAsia"/>
          <w:sz w:val="22"/>
          <w:szCs w:val="22"/>
        </w:rPr>
        <w:t xml:space="preserve">　</w:t>
      </w:r>
      <w:r w:rsidRPr="004E4E0A">
        <w:rPr>
          <w:rFonts w:ascii="ＭＳ 明朝" w:hAnsi="ＭＳ 明朝"/>
          <w:spacing w:val="27"/>
          <w:sz w:val="22"/>
          <w:szCs w:val="22"/>
          <w:fitText w:val="1320" w:id="-1586710014"/>
        </w:rPr>
        <w:t>委託業務</w:t>
      </w:r>
      <w:r w:rsidRPr="004E4E0A">
        <w:rPr>
          <w:rFonts w:ascii="ＭＳ 明朝" w:hAnsi="ＭＳ 明朝"/>
          <w:sz w:val="22"/>
          <w:szCs w:val="22"/>
          <w:fitText w:val="1320" w:id="-1586710014"/>
        </w:rPr>
        <w:t>名</w:t>
      </w:r>
      <w:r w:rsidR="004B614E" w:rsidRPr="004E4E0A">
        <w:rPr>
          <w:rFonts w:ascii="ＭＳ 明朝" w:hAnsi="ＭＳ 明朝" w:hint="eastAsia"/>
          <w:spacing w:val="0"/>
          <w:sz w:val="22"/>
          <w:szCs w:val="22"/>
        </w:rPr>
        <w:t xml:space="preserve">　　　</w:t>
      </w:r>
      <w:r w:rsidR="009C1D05" w:rsidRPr="0057763C">
        <w:rPr>
          <w:rFonts w:ascii="ＭＳ 明朝" w:hAnsi="ＭＳ 明朝" w:hint="eastAsia"/>
          <w:color w:val="FF0000"/>
          <w:spacing w:val="0"/>
          <w:sz w:val="22"/>
          <w:szCs w:val="22"/>
        </w:rPr>
        <w:t>○○○○○○○○</w:t>
      </w:r>
      <w:r w:rsidR="009C1D05">
        <w:rPr>
          <w:rFonts w:ascii="ＭＳ 明朝" w:hAnsi="ＭＳ 明朝" w:hint="eastAsia"/>
          <w:spacing w:val="0"/>
          <w:sz w:val="22"/>
          <w:szCs w:val="22"/>
        </w:rPr>
        <w:t>業務委託（長期継続契約）</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２</w:t>
      </w:r>
      <w:r w:rsidR="004B614E" w:rsidRPr="004E4E0A">
        <w:rPr>
          <w:rFonts w:ascii="ＭＳ 明朝" w:hAnsi="ＭＳ 明朝" w:hint="eastAsia"/>
          <w:spacing w:val="1"/>
          <w:sz w:val="22"/>
          <w:szCs w:val="22"/>
        </w:rPr>
        <w:t xml:space="preserve">　</w:t>
      </w:r>
      <w:r w:rsidRPr="004E4E0A">
        <w:rPr>
          <w:rFonts w:ascii="ＭＳ 明朝" w:hAnsi="ＭＳ 明朝"/>
          <w:spacing w:val="73"/>
          <w:sz w:val="22"/>
          <w:szCs w:val="22"/>
          <w:fitText w:val="1320" w:id="-1586709760"/>
        </w:rPr>
        <w:t>業務箇</w:t>
      </w:r>
      <w:r w:rsidRPr="004E4E0A">
        <w:rPr>
          <w:rFonts w:ascii="ＭＳ 明朝" w:hAnsi="ＭＳ 明朝"/>
          <w:spacing w:val="1"/>
          <w:sz w:val="22"/>
          <w:szCs w:val="22"/>
          <w:fitText w:val="1320" w:id="-1586709760"/>
        </w:rPr>
        <w:t>所</w:t>
      </w:r>
      <w:r w:rsidR="004B614E" w:rsidRPr="004E4E0A">
        <w:rPr>
          <w:rFonts w:ascii="ＭＳ 明朝" w:hAnsi="ＭＳ 明朝" w:hint="eastAsia"/>
          <w:spacing w:val="1"/>
          <w:sz w:val="22"/>
          <w:szCs w:val="22"/>
        </w:rPr>
        <w:t xml:space="preserve">　　　</w:t>
      </w:r>
      <w:r w:rsidR="009C1D05" w:rsidRPr="0057763C">
        <w:rPr>
          <w:rFonts w:ascii="ＭＳ 明朝" w:hAnsi="ＭＳ 明朝" w:hint="eastAsia"/>
          <w:color w:val="FF0000"/>
          <w:sz w:val="22"/>
          <w:szCs w:val="22"/>
        </w:rPr>
        <w:t>○○○○○</w:t>
      </w:r>
    </w:p>
    <w:p w:rsidR="00AE05EB" w:rsidRPr="004E4E0A" w:rsidRDefault="00AE05EB">
      <w:pPr>
        <w:pStyle w:val="aa"/>
        <w:spacing w:line="457" w:lineRule="exact"/>
      </w:pPr>
    </w:p>
    <w:p w:rsidR="00AE05EB" w:rsidRPr="004E4E0A" w:rsidRDefault="00AE05EB" w:rsidP="004B614E">
      <w:pPr>
        <w:pStyle w:val="aa"/>
        <w:spacing w:line="457" w:lineRule="exact"/>
        <w:ind w:leftChars="200" w:left="400"/>
      </w:pPr>
      <w:r w:rsidRPr="004E4E0A">
        <w:rPr>
          <w:rFonts w:ascii="ＭＳ 明朝" w:hAnsi="ＭＳ 明朝"/>
          <w:sz w:val="22"/>
          <w:szCs w:val="22"/>
        </w:rPr>
        <w:t>３</w:t>
      </w:r>
      <w:r w:rsidR="004B614E" w:rsidRPr="004E4E0A">
        <w:rPr>
          <w:rFonts w:ascii="ＭＳ 明朝" w:hAnsi="ＭＳ 明朝" w:hint="eastAsia"/>
          <w:sz w:val="22"/>
          <w:szCs w:val="22"/>
        </w:rPr>
        <w:t xml:space="preserve">　</w:t>
      </w:r>
      <w:r w:rsidRPr="004E4E0A">
        <w:rPr>
          <w:rFonts w:ascii="ＭＳ 明朝" w:hAnsi="ＭＳ 明朝"/>
          <w:spacing w:val="73"/>
          <w:sz w:val="22"/>
          <w:szCs w:val="22"/>
          <w:fitText w:val="1320" w:id="-1586709759"/>
        </w:rPr>
        <w:t>履行期</w:t>
      </w:r>
      <w:r w:rsidRPr="004E4E0A">
        <w:rPr>
          <w:rFonts w:ascii="ＭＳ 明朝" w:hAnsi="ＭＳ 明朝"/>
          <w:spacing w:val="1"/>
          <w:sz w:val="22"/>
          <w:szCs w:val="22"/>
          <w:fitText w:val="1320" w:id="-1586709759"/>
        </w:rPr>
        <w:t>間</w:t>
      </w:r>
      <w:r w:rsidR="004B614E" w:rsidRPr="004E4E0A">
        <w:rPr>
          <w:rFonts w:ascii="ＭＳ 明朝" w:hAnsi="ＭＳ 明朝" w:hint="eastAsia"/>
          <w:sz w:val="22"/>
          <w:szCs w:val="22"/>
        </w:rPr>
        <w:t xml:space="preserve">　　　</w:t>
      </w:r>
      <w:r w:rsidR="0057763C" w:rsidRPr="0057763C">
        <w:rPr>
          <w:rFonts w:ascii="ＭＳ 明朝" w:hAnsi="ＭＳ 明朝" w:hint="eastAsia"/>
          <w:b/>
          <w:sz w:val="22"/>
          <w:szCs w:val="22"/>
        </w:rPr>
        <w:t>地方自治法第234条の３の規定に基づく長期継続契約</w:t>
      </w:r>
    </w:p>
    <w:p w:rsidR="00AE05EB" w:rsidRDefault="0057763C" w:rsidP="00FE6804">
      <w:pPr>
        <w:pStyle w:val="aa"/>
        <w:spacing w:line="457" w:lineRule="exact"/>
        <w:ind w:leftChars="1417" w:left="2834"/>
        <w:rPr>
          <w:rFonts w:ascii="ＭＳ 明朝" w:hAnsi="ＭＳ 明朝"/>
          <w:sz w:val="22"/>
          <w:szCs w:val="22"/>
        </w:rPr>
      </w:pPr>
      <w:r>
        <w:rPr>
          <w:rFonts w:ascii="ＭＳ 明朝" w:hAnsi="ＭＳ 明朝"/>
          <w:sz w:val="22"/>
          <w:szCs w:val="22"/>
        </w:rPr>
        <w:t xml:space="preserve">令和　　</w:t>
      </w:r>
      <w:r w:rsidR="001F5F72">
        <w:rPr>
          <w:rFonts w:ascii="ＭＳ 明朝" w:hAnsi="ＭＳ 明朝" w:hint="eastAsia"/>
          <w:sz w:val="22"/>
          <w:szCs w:val="22"/>
        </w:rPr>
        <w:t>８</w:t>
      </w:r>
      <w:r>
        <w:rPr>
          <w:rFonts w:ascii="ＭＳ 明朝" w:hAnsi="ＭＳ 明朝"/>
          <w:sz w:val="22"/>
          <w:szCs w:val="22"/>
        </w:rPr>
        <w:t xml:space="preserve">年　　</w:t>
      </w:r>
      <w:r>
        <w:rPr>
          <w:rFonts w:ascii="ＭＳ 明朝" w:hAnsi="ＭＳ 明朝" w:hint="eastAsia"/>
          <w:sz w:val="22"/>
          <w:szCs w:val="22"/>
        </w:rPr>
        <w:t>４</w:t>
      </w:r>
      <w:r>
        <w:rPr>
          <w:rFonts w:ascii="ＭＳ 明朝" w:hAnsi="ＭＳ 明朝"/>
          <w:sz w:val="22"/>
          <w:szCs w:val="22"/>
        </w:rPr>
        <w:t xml:space="preserve">月　　</w:t>
      </w:r>
      <w:r>
        <w:rPr>
          <w:rFonts w:ascii="ＭＳ 明朝" w:hAnsi="ＭＳ 明朝" w:hint="eastAsia"/>
          <w:sz w:val="22"/>
          <w:szCs w:val="22"/>
        </w:rPr>
        <w:t>１</w:t>
      </w:r>
      <w:r>
        <w:rPr>
          <w:rFonts w:ascii="ＭＳ 明朝" w:hAnsi="ＭＳ 明朝"/>
          <w:sz w:val="22"/>
          <w:szCs w:val="22"/>
        </w:rPr>
        <w:t xml:space="preserve">日　</w:t>
      </w:r>
      <w:r>
        <w:rPr>
          <w:rFonts w:ascii="ＭＳ 明朝" w:hAnsi="ＭＳ 明朝" w:hint="eastAsia"/>
          <w:sz w:val="22"/>
          <w:szCs w:val="22"/>
        </w:rPr>
        <w:t>から</w:t>
      </w:r>
    </w:p>
    <w:p w:rsidR="0057763C" w:rsidRPr="0057763C" w:rsidRDefault="0057763C" w:rsidP="0057763C">
      <w:pPr>
        <w:pStyle w:val="aa"/>
        <w:spacing w:line="457" w:lineRule="exact"/>
        <w:ind w:leftChars="1417" w:left="2834"/>
        <w:rPr>
          <w:rFonts w:ascii="ＭＳ 明朝" w:hAnsi="ＭＳ 明朝"/>
          <w:sz w:val="22"/>
          <w:szCs w:val="22"/>
        </w:rPr>
      </w:pPr>
      <w:r w:rsidRPr="004E4E0A">
        <w:rPr>
          <w:rFonts w:ascii="ＭＳ 明朝" w:hAnsi="ＭＳ 明朝"/>
          <w:sz w:val="22"/>
          <w:szCs w:val="22"/>
        </w:rPr>
        <w:t xml:space="preserve">令和　　</w:t>
      </w:r>
      <w:r w:rsidRPr="0054515D">
        <w:rPr>
          <w:rFonts w:ascii="ＭＳ 明朝" w:hAnsi="ＭＳ 明朝" w:hint="eastAsia"/>
          <w:color w:val="FF0000"/>
          <w:sz w:val="22"/>
          <w:szCs w:val="22"/>
        </w:rPr>
        <w:t>○</w:t>
      </w:r>
      <w:r>
        <w:rPr>
          <w:rFonts w:ascii="ＭＳ 明朝" w:hAnsi="ＭＳ 明朝"/>
          <w:sz w:val="22"/>
          <w:szCs w:val="22"/>
        </w:rPr>
        <w:t xml:space="preserve">年　　</w:t>
      </w:r>
      <w:r>
        <w:rPr>
          <w:rFonts w:ascii="ＭＳ 明朝" w:hAnsi="ＭＳ 明朝" w:hint="eastAsia"/>
          <w:sz w:val="22"/>
          <w:szCs w:val="22"/>
        </w:rPr>
        <w:t>３</w:t>
      </w:r>
      <w:r>
        <w:rPr>
          <w:rFonts w:ascii="ＭＳ 明朝" w:hAnsi="ＭＳ 明朝"/>
          <w:sz w:val="22"/>
          <w:szCs w:val="22"/>
        </w:rPr>
        <w:t xml:space="preserve">月　</w:t>
      </w:r>
      <w:r>
        <w:rPr>
          <w:rFonts w:ascii="ＭＳ 明朝" w:hAnsi="ＭＳ 明朝" w:hint="eastAsia"/>
          <w:sz w:val="22"/>
          <w:szCs w:val="22"/>
        </w:rPr>
        <w:t>３１</w:t>
      </w:r>
      <w:r w:rsidRPr="004E4E0A">
        <w:rPr>
          <w:rFonts w:ascii="ＭＳ 明朝" w:hAnsi="ＭＳ 明朝"/>
          <w:sz w:val="22"/>
          <w:szCs w:val="22"/>
        </w:rPr>
        <w:t>日　まで</w:t>
      </w:r>
    </w:p>
    <w:p w:rsidR="00AE05EB" w:rsidRPr="004E4E0A" w:rsidRDefault="00AE05EB">
      <w:pPr>
        <w:pStyle w:val="aa"/>
        <w:spacing w:line="457" w:lineRule="exact"/>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４</w:t>
      </w:r>
      <w:r w:rsidR="004B614E" w:rsidRPr="004E4E0A">
        <w:rPr>
          <w:rFonts w:ascii="ＭＳ 明朝" w:hAnsi="ＭＳ 明朝" w:hint="eastAsia"/>
          <w:sz w:val="22"/>
          <w:szCs w:val="22"/>
        </w:rPr>
        <w:t xml:space="preserve">　</w:t>
      </w:r>
      <w:r w:rsidR="00891020" w:rsidRPr="004E4E0A">
        <w:rPr>
          <w:rFonts w:ascii="ＭＳ 明朝" w:hAnsi="ＭＳ 明朝" w:hint="eastAsia"/>
          <w:spacing w:val="27"/>
          <w:sz w:val="22"/>
          <w:szCs w:val="22"/>
          <w:fitText w:val="1320" w:id="-1586709758"/>
        </w:rPr>
        <w:t>業務委託</w:t>
      </w:r>
      <w:r w:rsidR="00891020" w:rsidRPr="004E4E0A">
        <w:rPr>
          <w:rFonts w:ascii="ＭＳ 明朝" w:hAnsi="ＭＳ 明朝" w:hint="eastAsia"/>
          <w:sz w:val="22"/>
          <w:szCs w:val="22"/>
          <w:fitText w:val="1320" w:id="-1586709758"/>
        </w:rPr>
        <w:t>料</w:t>
      </w:r>
      <w:r w:rsidR="004B614E" w:rsidRPr="004E4E0A">
        <w:rPr>
          <w:rFonts w:ascii="ＭＳ 明朝" w:hAnsi="ＭＳ 明朝" w:hint="eastAsia"/>
          <w:sz w:val="20"/>
          <w:szCs w:val="20"/>
        </w:rPr>
        <w:t xml:space="preserve">　　　</w:t>
      </w:r>
      <w:r w:rsidR="0057763C" w:rsidRPr="0057763C">
        <w:rPr>
          <w:rFonts w:ascii="ＭＳ 明朝" w:hAnsi="ＭＳ 明朝" w:hint="eastAsia"/>
          <w:b/>
          <w:sz w:val="22"/>
          <w:szCs w:val="22"/>
        </w:rPr>
        <w:t>年額</w:t>
      </w:r>
      <w:r w:rsidR="00620F27">
        <w:rPr>
          <w:rFonts w:ascii="ＭＳ 明朝" w:hAnsi="ＭＳ 明朝" w:hint="eastAsia"/>
          <w:sz w:val="20"/>
          <w:szCs w:val="20"/>
        </w:rPr>
        <w:t xml:space="preserve">　　　</w:t>
      </w:r>
      <w:r w:rsidR="0057763C" w:rsidRPr="0057763C">
        <w:rPr>
          <w:rFonts w:ascii="ＭＳ 明朝" w:hAnsi="ＭＳ 明朝" w:hint="eastAsia"/>
          <w:color w:val="FF0000"/>
          <w:sz w:val="22"/>
          <w:szCs w:val="22"/>
        </w:rPr>
        <w:t>○</w:t>
      </w:r>
      <w:r w:rsidR="0057763C">
        <w:rPr>
          <w:rFonts w:ascii="ＭＳ 明朝" w:hAnsi="ＭＳ 明朝" w:hint="eastAsia"/>
          <w:color w:val="FF0000"/>
          <w:sz w:val="22"/>
          <w:szCs w:val="22"/>
        </w:rPr>
        <w:t>,</w:t>
      </w:r>
      <w:r w:rsidR="0057763C" w:rsidRPr="0057763C">
        <w:rPr>
          <w:rFonts w:ascii="ＭＳ 明朝" w:hAnsi="ＭＳ 明朝" w:hint="eastAsia"/>
          <w:color w:val="FF0000"/>
          <w:sz w:val="22"/>
          <w:szCs w:val="22"/>
        </w:rPr>
        <w:t>○○○</w:t>
      </w:r>
      <w:r w:rsidR="0057763C">
        <w:rPr>
          <w:rFonts w:ascii="ＭＳ 明朝" w:hAnsi="ＭＳ 明朝" w:hint="eastAsia"/>
          <w:color w:val="FF0000"/>
          <w:sz w:val="22"/>
          <w:szCs w:val="22"/>
        </w:rPr>
        <w:t>,</w:t>
      </w:r>
      <w:r w:rsidR="0057763C" w:rsidRPr="0057763C">
        <w:rPr>
          <w:rFonts w:ascii="ＭＳ 明朝" w:hAnsi="ＭＳ 明朝" w:hint="eastAsia"/>
          <w:color w:val="FF0000"/>
          <w:sz w:val="22"/>
          <w:szCs w:val="22"/>
        </w:rPr>
        <w:t>○○○</w:t>
      </w:r>
      <w:r w:rsidRPr="004E4E0A">
        <w:rPr>
          <w:rFonts w:ascii="ＭＳ 明朝" w:hAnsi="ＭＳ 明朝"/>
          <w:sz w:val="22"/>
          <w:szCs w:val="22"/>
        </w:rPr>
        <w:t>円</w:t>
      </w:r>
    </w:p>
    <w:p w:rsidR="00AE05EB" w:rsidRPr="00620F27" w:rsidRDefault="00620F27" w:rsidP="00620F27">
      <w:pPr>
        <w:pStyle w:val="aa"/>
        <w:spacing w:beforeLines="50" w:before="150"/>
        <w:ind w:leftChars="500" w:left="1000"/>
        <w:rPr>
          <w:rFonts w:ascii="ＭＳ 明朝" w:hAnsi="ＭＳ 明朝"/>
          <w:sz w:val="21"/>
          <w:szCs w:val="22"/>
        </w:rPr>
      </w:pPr>
      <w:r w:rsidRPr="00620F27">
        <w:rPr>
          <w:rFonts w:ascii="ＭＳ 明朝" w:hAnsi="ＭＳ 明朝" w:hint="eastAsia"/>
          <w:sz w:val="21"/>
          <w:szCs w:val="22"/>
        </w:rPr>
        <w:t>うち</w:t>
      </w:r>
      <w:r w:rsidR="00AE05EB" w:rsidRPr="00620F27">
        <w:rPr>
          <w:rFonts w:ascii="ＭＳ 明朝" w:hAnsi="ＭＳ 明朝"/>
          <w:sz w:val="21"/>
          <w:szCs w:val="22"/>
        </w:rPr>
        <w:t>取引に係る消費税及び地方消費税の額</w:t>
      </w:r>
      <w:r w:rsidR="004B614E" w:rsidRPr="00620F27">
        <w:rPr>
          <w:rFonts w:ascii="ＭＳ 明朝" w:hAnsi="ＭＳ 明朝" w:hint="eastAsia"/>
          <w:sz w:val="21"/>
          <w:szCs w:val="22"/>
        </w:rPr>
        <w:t xml:space="preserve">　　</w:t>
      </w:r>
      <w:r>
        <w:rPr>
          <w:rFonts w:ascii="ＭＳ 明朝" w:hAnsi="ＭＳ 明朝" w:hint="eastAsia"/>
          <w:sz w:val="21"/>
          <w:szCs w:val="22"/>
        </w:rPr>
        <w:t xml:space="preserve">　</w:t>
      </w:r>
      <w:r w:rsidR="0057763C" w:rsidRPr="00620F27">
        <w:rPr>
          <w:rFonts w:ascii="ＭＳ 明朝" w:hAnsi="ＭＳ 明朝" w:hint="eastAsia"/>
          <w:color w:val="FF0000"/>
          <w:sz w:val="21"/>
          <w:szCs w:val="22"/>
        </w:rPr>
        <w:t>○○○,○○○</w:t>
      </w:r>
      <w:r w:rsidR="00AE05EB" w:rsidRPr="00620F27">
        <w:rPr>
          <w:rFonts w:ascii="ＭＳ 明朝" w:hAnsi="ＭＳ 明朝"/>
          <w:sz w:val="21"/>
          <w:szCs w:val="22"/>
        </w:rPr>
        <w:t>円</w:t>
      </w:r>
    </w:p>
    <w:p w:rsidR="00AE05EB" w:rsidRPr="004E4E0A" w:rsidRDefault="00AE05EB" w:rsidP="00620F27">
      <w:pPr>
        <w:pStyle w:val="aa"/>
        <w:spacing w:beforeLines="50" w:before="150"/>
        <w:ind w:leftChars="200" w:left="1012" w:hangingChars="300" w:hanging="612"/>
      </w:pPr>
      <w:r w:rsidRPr="004E4E0A">
        <w:rPr>
          <w:rFonts w:ascii="ＭＳ 明朝" w:hAnsi="ＭＳ 明朝"/>
          <w:sz w:val="20"/>
          <w:szCs w:val="20"/>
        </w:rPr>
        <w:t>（注）「取引に係る消費税及び地方消費税の額」は、消費税法第28条第１項及び第29条並びに地方税法第72条の82及び第72条の83の規定により算出したもので、業務委託料に110分の10を乗じて得た額である。</w:t>
      </w:r>
    </w:p>
    <w:p w:rsidR="00AE05EB" w:rsidRPr="004E4E0A" w:rsidRDefault="00AE05EB">
      <w:pPr>
        <w:pStyle w:val="aa"/>
        <w:rPr>
          <w:spacing w:val="0"/>
        </w:rPr>
      </w:pPr>
    </w:p>
    <w:p w:rsidR="00AE05EB" w:rsidRPr="004E4E0A" w:rsidRDefault="00AE05EB" w:rsidP="004B614E">
      <w:pPr>
        <w:pStyle w:val="aa"/>
        <w:spacing w:line="457" w:lineRule="exact"/>
        <w:ind w:leftChars="200" w:left="400"/>
      </w:pPr>
      <w:r w:rsidRPr="004E4E0A">
        <w:rPr>
          <w:rFonts w:ascii="ＭＳ 明朝" w:hAnsi="ＭＳ 明朝"/>
          <w:sz w:val="22"/>
          <w:szCs w:val="22"/>
        </w:rPr>
        <w:t>５</w:t>
      </w:r>
      <w:r w:rsidR="004B614E" w:rsidRPr="004E4E0A">
        <w:rPr>
          <w:rFonts w:ascii="ＭＳ 明朝" w:hAnsi="ＭＳ 明朝" w:hint="eastAsia"/>
          <w:sz w:val="22"/>
          <w:szCs w:val="22"/>
        </w:rPr>
        <w:t xml:space="preserve">　</w:t>
      </w:r>
      <w:r w:rsidRPr="004E4E0A">
        <w:rPr>
          <w:rFonts w:ascii="ＭＳ 明朝" w:hAnsi="ＭＳ 明朝"/>
          <w:spacing w:val="27"/>
          <w:sz w:val="22"/>
          <w:szCs w:val="22"/>
          <w:fitText w:val="1320" w:id="-1586709757"/>
        </w:rPr>
        <w:t>契約保証</w:t>
      </w:r>
      <w:r w:rsidRPr="004E4E0A">
        <w:rPr>
          <w:rFonts w:ascii="ＭＳ 明朝" w:hAnsi="ＭＳ 明朝"/>
          <w:sz w:val="22"/>
          <w:szCs w:val="22"/>
          <w:fitText w:val="1320" w:id="-1586709757"/>
        </w:rPr>
        <w:t>金</w:t>
      </w:r>
      <w:r w:rsidR="004B614E" w:rsidRPr="004E4E0A">
        <w:rPr>
          <w:rFonts w:ascii="ＭＳ 明朝" w:hAnsi="ＭＳ 明朝" w:hint="eastAsia"/>
          <w:spacing w:val="1"/>
          <w:sz w:val="22"/>
          <w:szCs w:val="22"/>
        </w:rPr>
        <w:t xml:space="preserve">　　　</w:t>
      </w:r>
      <w:r w:rsidR="00641E4F" w:rsidRPr="00113605">
        <w:rPr>
          <w:rFonts w:ascii="ＭＳ 明朝" w:hAnsi="ＭＳ 明朝" w:hint="eastAsia"/>
          <w:sz w:val="22"/>
          <w:szCs w:val="22"/>
        </w:rPr>
        <w:t>諏訪市公営企業会計規程第</w:t>
      </w:r>
      <w:r w:rsidR="00641E4F">
        <w:rPr>
          <w:rFonts w:ascii="ＭＳ 明朝" w:hAnsi="ＭＳ 明朝" w:hint="eastAsia"/>
          <w:sz w:val="22"/>
          <w:szCs w:val="22"/>
        </w:rPr>
        <w:t>97</w:t>
      </w:r>
      <w:r w:rsidR="00641E4F" w:rsidRPr="00113605">
        <w:rPr>
          <w:rFonts w:ascii="ＭＳ 明朝" w:hAnsi="ＭＳ 明朝" w:hint="eastAsia"/>
          <w:sz w:val="22"/>
          <w:szCs w:val="22"/>
        </w:rPr>
        <w:t>条の規定により</w:t>
      </w:r>
      <w:r w:rsidRPr="004E4E0A">
        <w:rPr>
          <w:rFonts w:ascii="ＭＳ 明朝" w:hAnsi="ＭＳ 明朝"/>
          <w:sz w:val="22"/>
          <w:szCs w:val="22"/>
        </w:rPr>
        <w:t>免除</w:t>
      </w:r>
    </w:p>
    <w:p w:rsidR="00AE05EB" w:rsidRPr="004E4E0A" w:rsidRDefault="00AE05EB">
      <w:pPr>
        <w:pStyle w:val="aa"/>
        <w:spacing w:line="457" w:lineRule="exact"/>
        <w:rPr>
          <w:spacing w:val="0"/>
        </w:rPr>
      </w:pP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上記の委託業務について、発注者と受注者とは、各々の対等な立場における合意に基づいて、別添の条項によって公正な委託契約を締結し、信義に従って誠実にこれを履行するものとする。</w:t>
      </w:r>
    </w:p>
    <w:p w:rsidR="00AE05EB" w:rsidRPr="004E4E0A" w:rsidRDefault="00AE05EB" w:rsidP="00C720DF">
      <w:pPr>
        <w:pStyle w:val="aa"/>
        <w:spacing w:line="457" w:lineRule="exact"/>
        <w:ind w:leftChars="200" w:left="400" w:firstLineChars="100" w:firstLine="224"/>
      </w:pPr>
      <w:r w:rsidRPr="004E4E0A">
        <w:rPr>
          <w:rFonts w:ascii="ＭＳ 明朝" w:hAnsi="ＭＳ 明朝"/>
          <w:sz w:val="22"/>
          <w:szCs w:val="22"/>
        </w:rPr>
        <w:t>本契約の証として本書２通を作成し、当事者記名押印の上、各自１通を保有する。</w:t>
      </w:r>
    </w:p>
    <w:p w:rsidR="00AE05EB" w:rsidRDefault="00AE05EB" w:rsidP="00947B97">
      <w:pPr>
        <w:pStyle w:val="aa"/>
        <w:spacing w:beforeLines="50" w:before="150" w:afterLines="50" w:after="150" w:line="457" w:lineRule="exact"/>
        <w:ind w:rightChars="100" w:right="200"/>
        <w:jc w:val="right"/>
        <w:rPr>
          <w:rFonts w:ascii="ＭＳ 明朝" w:hAnsi="ＭＳ 明朝"/>
          <w:sz w:val="22"/>
          <w:szCs w:val="22"/>
        </w:rPr>
      </w:pPr>
      <w:r w:rsidRPr="004E4E0A">
        <w:rPr>
          <w:rFonts w:ascii="ＭＳ 明朝" w:hAnsi="ＭＳ 明朝"/>
          <w:sz w:val="22"/>
          <w:szCs w:val="22"/>
        </w:rPr>
        <w:t xml:space="preserve">令和　</w:t>
      </w:r>
      <w:r w:rsidR="001F5F72">
        <w:rPr>
          <w:rFonts w:ascii="ＭＳ 明朝" w:hAnsi="ＭＳ 明朝" w:hint="eastAsia"/>
          <w:sz w:val="22"/>
          <w:szCs w:val="22"/>
        </w:rPr>
        <w:t>８</w:t>
      </w:r>
      <w:r w:rsidRPr="004E4E0A">
        <w:rPr>
          <w:rFonts w:ascii="ＭＳ 明朝" w:hAnsi="ＭＳ 明朝"/>
          <w:sz w:val="22"/>
          <w:szCs w:val="22"/>
        </w:rPr>
        <w:t>年　　月　　日</w:t>
      </w:r>
    </w:p>
    <w:tbl>
      <w:tblPr>
        <w:tblW w:w="0" w:type="auto"/>
        <w:tblInd w:w="534" w:type="dxa"/>
        <w:tblLook w:val="04A0" w:firstRow="1" w:lastRow="0" w:firstColumn="1" w:lastColumn="0" w:noHBand="0" w:noVBand="1"/>
      </w:tblPr>
      <w:tblGrid>
        <w:gridCol w:w="1842"/>
        <w:gridCol w:w="1701"/>
        <w:gridCol w:w="4820"/>
        <w:gridCol w:w="709"/>
      </w:tblGrid>
      <w:tr w:rsidR="000444DC" w:rsidRPr="004E4E0A" w:rsidTr="00D07DB7">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発注者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住　所</w:t>
            </w:r>
          </w:p>
        </w:tc>
        <w:tc>
          <w:tcPr>
            <w:tcW w:w="4820" w:type="dxa"/>
            <w:shd w:val="clear" w:color="auto" w:fill="auto"/>
            <w:vAlign w:val="center"/>
          </w:tcPr>
          <w:p w:rsidR="000444DC" w:rsidRPr="00567C6A" w:rsidRDefault="000444DC" w:rsidP="000444DC">
            <w:pPr>
              <w:pStyle w:val="aa"/>
              <w:spacing w:line="457" w:lineRule="exact"/>
              <w:rPr>
                <w:sz w:val="22"/>
              </w:rPr>
            </w:pPr>
            <w:r w:rsidRPr="00567C6A">
              <w:rPr>
                <w:rFonts w:hint="eastAsia"/>
                <w:sz w:val="22"/>
              </w:rPr>
              <w:t>長野県諏訪市高島一丁目２２番３０号</w:t>
            </w:r>
          </w:p>
        </w:tc>
        <w:tc>
          <w:tcPr>
            <w:tcW w:w="709" w:type="dxa"/>
            <w:shd w:val="clear" w:color="auto" w:fill="auto"/>
            <w:vAlign w:val="center"/>
          </w:tcPr>
          <w:p w:rsidR="000444DC" w:rsidRPr="004E4E0A" w:rsidRDefault="000444DC" w:rsidP="000444DC">
            <w:pPr>
              <w:pStyle w:val="aa"/>
              <w:spacing w:line="457" w:lineRule="exact"/>
            </w:pPr>
          </w:p>
        </w:tc>
      </w:tr>
      <w:tr w:rsidR="000444DC" w:rsidRPr="004E4E0A" w:rsidTr="00D07DB7">
        <w:trPr>
          <w:trHeight w:val="567"/>
        </w:trPr>
        <w:tc>
          <w:tcPr>
            <w:tcW w:w="1842" w:type="dxa"/>
            <w:shd w:val="clear" w:color="auto" w:fill="auto"/>
            <w:vAlign w:val="center"/>
          </w:tcPr>
          <w:p w:rsidR="000444DC" w:rsidRPr="004E4E0A" w:rsidRDefault="000444DC" w:rsidP="000444DC">
            <w:pPr>
              <w:pStyle w:val="aa"/>
              <w:spacing w:line="457" w:lineRule="exact"/>
              <w:jc w:val="center"/>
              <w:rPr>
                <w:sz w:val="22"/>
              </w:rPr>
            </w:pPr>
            <w:r w:rsidRPr="004E4E0A">
              <w:rPr>
                <w:rFonts w:hint="eastAsia"/>
                <w:sz w:val="22"/>
              </w:rPr>
              <w:t>（委託者）</w:t>
            </w:r>
          </w:p>
        </w:tc>
        <w:tc>
          <w:tcPr>
            <w:tcW w:w="1701" w:type="dxa"/>
            <w:shd w:val="clear" w:color="auto" w:fill="auto"/>
            <w:vAlign w:val="center"/>
          </w:tcPr>
          <w:p w:rsidR="000444DC" w:rsidRPr="004E4E0A" w:rsidRDefault="000444DC" w:rsidP="000444DC">
            <w:pPr>
              <w:pStyle w:val="aa"/>
              <w:spacing w:line="457" w:lineRule="exact"/>
              <w:rPr>
                <w:sz w:val="22"/>
              </w:rPr>
            </w:pPr>
            <w:r w:rsidRPr="004E4E0A">
              <w:rPr>
                <w:rFonts w:hint="eastAsia"/>
                <w:sz w:val="22"/>
              </w:rPr>
              <w:t>氏　名</w:t>
            </w:r>
          </w:p>
        </w:tc>
        <w:tc>
          <w:tcPr>
            <w:tcW w:w="4820" w:type="dxa"/>
            <w:shd w:val="clear" w:color="auto" w:fill="auto"/>
            <w:vAlign w:val="center"/>
          </w:tcPr>
          <w:p w:rsidR="000444DC" w:rsidRPr="00567C6A" w:rsidRDefault="000444DC" w:rsidP="000444DC">
            <w:pPr>
              <w:pStyle w:val="aa"/>
              <w:spacing w:line="240" w:lineRule="auto"/>
              <w:ind w:firstLineChars="400" w:firstLine="896"/>
              <w:rPr>
                <w:rFonts w:ascii="ＭＳ 明朝" w:hAnsi="ＭＳ 明朝"/>
                <w:sz w:val="22"/>
                <w:szCs w:val="22"/>
              </w:rPr>
            </w:pPr>
            <w:r w:rsidRPr="00567C6A">
              <w:rPr>
                <w:rFonts w:ascii="ＭＳ 明朝" w:hAnsi="ＭＳ 明朝" w:hint="eastAsia"/>
                <w:sz w:val="22"/>
                <w:szCs w:val="22"/>
              </w:rPr>
              <w:t>（諏訪市公営企業管理者）</w:t>
            </w:r>
          </w:p>
          <w:p w:rsidR="000444DC" w:rsidRPr="00567C6A" w:rsidRDefault="000444DC" w:rsidP="000444DC">
            <w:pPr>
              <w:pStyle w:val="aa"/>
              <w:spacing w:line="240" w:lineRule="auto"/>
              <w:ind w:firstLineChars="400" w:firstLine="896"/>
              <w:rPr>
                <w:sz w:val="22"/>
              </w:rPr>
            </w:pPr>
            <w:r w:rsidRPr="00567C6A">
              <w:rPr>
                <w:rFonts w:ascii="ＭＳ 明朝" w:hAnsi="ＭＳ 明朝"/>
                <w:sz w:val="22"/>
                <w:szCs w:val="22"/>
              </w:rPr>
              <w:t>諏訪市長　　金 子 ゆ か り</w:t>
            </w:r>
          </w:p>
        </w:tc>
        <w:tc>
          <w:tcPr>
            <w:tcW w:w="709" w:type="dxa"/>
            <w:shd w:val="clear" w:color="auto" w:fill="auto"/>
            <w:vAlign w:val="center"/>
          </w:tcPr>
          <w:p w:rsidR="000444DC" w:rsidRPr="004E4E0A" w:rsidRDefault="000444DC" w:rsidP="000444DC">
            <w:pPr>
              <w:pStyle w:val="aa"/>
              <w:spacing w:line="457" w:lineRule="exact"/>
            </w:pPr>
            <w:r w:rsidRPr="004E4E0A">
              <w:rPr>
                <w:rFonts w:hint="eastAsia"/>
              </w:rPr>
              <w:t>印</w:t>
            </w: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受注者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住　所</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p>
        </w:tc>
      </w:tr>
      <w:tr w:rsidR="00AE0E7E" w:rsidRPr="004E4E0A" w:rsidTr="00D07DB7">
        <w:trPr>
          <w:trHeight w:val="567"/>
        </w:trPr>
        <w:tc>
          <w:tcPr>
            <w:tcW w:w="1842" w:type="dxa"/>
            <w:shd w:val="clear" w:color="auto" w:fill="auto"/>
            <w:vAlign w:val="center"/>
          </w:tcPr>
          <w:p w:rsidR="00AE0E7E" w:rsidRPr="004E4E0A" w:rsidRDefault="00AE0E7E" w:rsidP="00D07DB7">
            <w:pPr>
              <w:pStyle w:val="aa"/>
              <w:spacing w:line="457" w:lineRule="exact"/>
              <w:jc w:val="center"/>
              <w:rPr>
                <w:sz w:val="22"/>
              </w:rPr>
            </w:pPr>
            <w:r w:rsidRPr="004E4E0A">
              <w:rPr>
                <w:rFonts w:hint="eastAsia"/>
                <w:sz w:val="22"/>
              </w:rPr>
              <w:t>（受託者）</w:t>
            </w:r>
          </w:p>
        </w:tc>
        <w:tc>
          <w:tcPr>
            <w:tcW w:w="1701" w:type="dxa"/>
            <w:shd w:val="clear" w:color="auto" w:fill="auto"/>
            <w:vAlign w:val="center"/>
          </w:tcPr>
          <w:p w:rsidR="00AE0E7E" w:rsidRPr="004E4E0A" w:rsidRDefault="00AE0E7E" w:rsidP="00D07DB7">
            <w:pPr>
              <w:pStyle w:val="aa"/>
              <w:spacing w:line="457" w:lineRule="exact"/>
              <w:rPr>
                <w:sz w:val="22"/>
              </w:rPr>
            </w:pPr>
            <w:r w:rsidRPr="004E4E0A">
              <w:rPr>
                <w:rFonts w:hint="eastAsia"/>
                <w:sz w:val="22"/>
              </w:rPr>
              <w:t>氏　名</w:t>
            </w:r>
          </w:p>
        </w:tc>
        <w:tc>
          <w:tcPr>
            <w:tcW w:w="4820" w:type="dxa"/>
            <w:shd w:val="clear" w:color="auto" w:fill="auto"/>
            <w:vAlign w:val="center"/>
          </w:tcPr>
          <w:p w:rsidR="00AE0E7E" w:rsidRPr="004E4E0A" w:rsidRDefault="00AE0E7E" w:rsidP="00D07DB7">
            <w:pPr>
              <w:pStyle w:val="aa"/>
              <w:spacing w:line="457" w:lineRule="exact"/>
              <w:rPr>
                <w:sz w:val="22"/>
              </w:rPr>
            </w:pPr>
          </w:p>
        </w:tc>
        <w:tc>
          <w:tcPr>
            <w:tcW w:w="709" w:type="dxa"/>
            <w:shd w:val="clear" w:color="auto" w:fill="auto"/>
            <w:vAlign w:val="center"/>
          </w:tcPr>
          <w:p w:rsidR="00AE0E7E" w:rsidRPr="004E4E0A" w:rsidRDefault="00AE0E7E" w:rsidP="00D07DB7">
            <w:pPr>
              <w:pStyle w:val="aa"/>
              <w:spacing w:line="457" w:lineRule="exact"/>
            </w:pPr>
            <w:r w:rsidRPr="004E4E0A">
              <w:rPr>
                <w:rFonts w:hint="eastAsia"/>
              </w:rPr>
              <w:t>印</w:t>
            </w:r>
          </w:p>
        </w:tc>
      </w:tr>
    </w:tbl>
    <w:p w:rsidR="00AE05EB" w:rsidRPr="004E4E0A" w:rsidRDefault="00AE05EB">
      <w:pPr>
        <w:pStyle w:val="aa"/>
        <w:spacing w:line="457" w:lineRule="exact"/>
      </w:pPr>
      <w:r w:rsidRPr="004E4E0A">
        <w:rPr>
          <w:rFonts w:ascii="ＭＳ 明朝" w:hAnsi="ＭＳ 明朝"/>
          <w:sz w:val="22"/>
          <w:szCs w:val="22"/>
        </w:rPr>
        <w:t xml:space="preserve">　　　</w:t>
      </w:r>
      <w:r w:rsidRPr="004E4E0A">
        <w:rPr>
          <w:rFonts w:ascii="ＭＳ 明朝" w:hAnsi="ＭＳ 明朝"/>
          <w:spacing w:val="1"/>
          <w:sz w:val="22"/>
          <w:szCs w:val="22"/>
        </w:rPr>
        <w:t xml:space="preserve">   </w:t>
      </w:r>
      <w:r w:rsidRPr="004E4E0A">
        <w:rPr>
          <w:rFonts w:ascii="ＭＳ 明朝" w:hAnsi="ＭＳ 明朝"/>
          <w:sz w:val="22"/>
          <w:szCs w:val="22"/>
        </w:rPr>
        <w:t xml:space="preserve">　　</w:t>
      </w:r>
      <w:r w:rsidRPr="004E4E0A">
        <w:rPr>
          <w:rFonts w:ascii="ＭＳ 明朝" w:hAnsi="ＭＳ 明朝"/>
          <w:spacing w:val="1"/>
          <w:sz w:val="22"/>
          <w:szCs w:val="22"/>
        </w:rPr>
        <w:t xml:space="preserve">                                                     </w:t>
      </w:r>
      <w:r w:rsidRPr="004E4E0A">
        <w:rPr>
          <w:rFonts w:ascii="ＭＳ 明朝" w:hAnsi="ＭＳ 明朝"/>
          <w:sz w:val="22"/>
          <w:szCs w:val="22"/>
        </w:rPr>
        <w:t xml:space="preserve">　　　　　　　</w:t>
      </w:r>
    </w:p>
    <w:p w:rsidR="00AE05EB" w:rsidRPr="004E4E0A" w:rsidRDefault="00AE05EB" w:rsidP="00835DA9">
      <w:pPr>
        <w:pageBreakBefore/>
        <w:ind w:firstLineChars="100" w:firstLine="200"/>
        <w:rPr>
          <w:color w:val="auto"/>
        </w:rPr>
      </w:pPr>
      <w:r w:rsidRPr="004E4E0A">
        <w:rPr>
          <w:color w:val="auto"/>
        </w:rPr>
        <w:lastRenderedPageBreak/>
        <w:t>（総則）</w:t>
      </w:r>
    </w:p>
    <w:p w:rsidR="00AE05EB" w:rsidRPr="004E4E0A" w:rsidRDefault="00AE05EB" w:rsidP="000F1A43">
      <w:pPr>
        <w:ind w:left="200" w:hangingChars="100" w:hanging="200"/>
        <w:rPr>
          <w:color w:val="auto"/>
        </w:rPr>
      </w:pPr>
      <w:r w:rsidRPr="004E4E0A">
        <w:rPr>
          <w:color w:val="auto"/>
        </w:rPr>
        <w:t>第１条  発注者及び受注者は、この契約書に基づき、設計図書（別冊の図面、仕様書、入札説明書及び入札説明書に対する質問回答書をいう。以下同じ。）に従い、日本国の法令を遵守し、この契約（この契約書及び設計図書を内容とする業務の委託契約をいう。以下同じ。）を履行しなければならない。</w:t>
      </w:r>
    </w:p>
    <w:p w:rsidR="00AE05EB" w:rsidRPr="004E4E0A" w:rsidRDefault="00AE05EB" w:rsidP="000F1A43">
      <w:pPr>
        <w:ind w:left="200" w:hangingChars="100" w:hanging="200"/>
        <w:rPr>
          <w:color w:val="auto"/>
        </w:rPr>
      </w:pPr>
      <w:r w:rsidRPr="004E4E0A">
        <w:rPr>
          <w:color w:val="auto"/>
        </w:rPr>
        <w:t>２  受注者は、頭書記載の業務（以下「業務」という。）を頭書記載の履行期間（以下「履行期間」という。）内に完了し、発注者は、その業務委託料を支払うものとする。</w:t>
      </w:r>
    </w:p>
    <w:p w:rsidR="00AE05EB" w:rsidRPr="004E4E0A" w:rsidRDefault="00AE05EB" w:rsidP="000F1A43">
      <w:pPr>
        <w:ind w:left="200" w:hangingChars="100" w:hanging="200"/>
        <w:rPr>
          <w:color w:val="auto"/>
        </w:rPr>
      </w:pPr>
      <w:r w:rsidRPr="004E4E0A">
        <w:rPr>
          <w:color w:val="auto"/>
        </w:rPr>
        <w:t>３  発注者は、その意図する業務を完了させるため、業務に関する指示を受注者又は受注者の管理技術者に対して行うことができる。この場合において、受注者又は受注者の管理技術者は、当該指示に従い業務を行わなければならない。</w:t>
      </w:r>
    </w:p>
    <w:p w:rsidR="00AE05EB" w:rsidRPr="004E4E0A" w:rsidRDefault="00AE05EB" w:rsidP="000F1A43">
      <w:pPr>
        <w:ind w:left="200" w:hangingChars="100" w:hanging="200"/>
        <w:rPr>
          <w:color w:val="auto"/>
        </w:rPr>
      </w:pPr>
      <w:r w:rsidRPr="004E4E0A">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AE05EB" w:rsidRPr="004E4E0A" w:rsidRDefault="00AE05EB" w:rsidP="000F1A43">
      <w:pPr>
        <w:ind w:left="200" w:hanging="200"/>
        <w:rPr>
          <w:color w:val="auto"/>
        </w:rPr>
      </w:pPr>
      <w:r w:rsidRPr="004E4E0A">
        <w:rPr>
          <w:color w:val="auto"/>
        </w:rPr>
        <w:t>５  受注者は、この契約の履行に関して知り得た秘密を漏らしてはならない。</w:t>
      </w:r>
    </w:p>
    <w:p w:rsidR="00AE05EB" w:rsidRPr="004E4E0A" w:rsidRDefault="00AE05EB" w:rsidP="000F1A43">
      <w:pPr>
        <w:rPr>
          <w:color w:val="auto"/>
        </w:rPr>
      </w:pPr>
      <w:r w:rsidRPr="004E4E0A">
        <w:rPr>
          <w:color w:val="auto"/>
        </w:rPr>
        <w:t>６  この契約の履行に関して発注者と受注者との間で用いる言語は、日本語とする。</w:t>
      </w:r>
    </w:p>
    <w:p w:rsidR="00AE05EB" w:rsidRPr="004E4E0A" w:rsidRDefault="00AE05EB" w:rsidP="000F1A43">
      <w:pPr>
        <w:rPr>
          <w:color w:val="auto"/>
        </w:rPr>
      </w:pPr>
      <w:r w:rsidRPr="004E4E0A">
        <w:rPr>
          <w:color w:val="auto"/>
        </w:rPr>
        <w:t>７  この契約書に定める金銭の支払に用いる通貨は、日本円とする。</w:t>
      </w:r>
    </w:p>
    <w:p w:rsidR="00AE05EB" w:rsidRPr="004E4E0A" w:rsidRDefault="00AE05EB" w:rsidP="000F1A43">
      <w:pPr>
        <w:ind w:left="200" w:hangingChars="100" w:hanging="200"/>
        <w:rPr>
          <w:color w:val="auto"/>
        </w:rPr>
      </w:pPr>
      <w:r w:rsidRPr="004E4E0A">
        <w:rPr>
          <w:color w:val="auto"/>
        </w:rPr>
        <w:t>８  この契約の履行に関して発注者と受注者との間で用いる計量単位は、設計図書に特別の定めがある場合を除き、計量法（平成４年法律第</w:t>
      </w:r>
      <w:r w:rsidR="00E250FC" w:rsidRPr="004E4E0A">
        <w:rPr>
          <w:rFonts w:hint="eastAsia"/>
          <w:color w:val="auto"/>
        </w:rPr>
        <w:t>51</w:t>
      </w:r>
      <w:r w:rsidRPr="004E4E0A">
        <w:rPr>
          <w:color w:val="auto"/>
        </w:rPr>
        <w:t>号）に定めるものとする。</w:t>
      </w:r>
    </w:p>
    <w:p w:rsidR="00AE05EB" w:rsidRPr="004E4E0A" w:rsidRDefault="00AE05EB" w:rsidP="000F1A43">
      <w:pPr>
        <w:ind w:left="200" w:hangingChars="100" w:hanging="200"/>
        <w:rPr>
          <w:color w:val="auto"/>
        </w:rPr>
      </w:pPr>
      <w:r w:rsidRPr="004E4E0A">
        <w:rPr>
          <w:color w:val="auto"/>
        </w:rPr>
        <w:t>９  この契約書及び設計図書における期間の定めについては、民法（明治</w:t>
      </w:r>
      <w:r w:rsidR="00E250FC" w:rsidRPr="004E4E0A">
        <w:rPr>
          <w:rFonts w:hint="eastAsia"/>
          <w:color w:val="auto"/>
        </w:rPr>
        <w:t>29</w:t>
      </w:r>
      <w:r w:rsidRPr="004E4E0A">
        <w:rPr>
          <w:color w:val="auto"/>
        </w:rPr>
        <w:t>年法律第</w:t>
      </w:r>
      <w:r w:rsidR="00E250FC" w:rsidRPr="004E4E0A">
        <w:rPr>
          <w:rFonts w:hint="eastAsia"/>
          <w:color w:val="auto"/>
        </w:rPr>
        <w:t>89</w:t>
      </w:r>
      <w:r w:rsidRPr="004E4E0A">
        <w:rPr>
          <w:color w:val="auto"/>
        </w:rPr>
        <w:t>号）及び商法（明治</w:t>
      </w:r>
      <w:r w:rsidR="00E250FC" w:rsidRPr="004E4E0A">
        <w:rPr>
          <w:rFonts w:hint="eastAsia"/>
          <w:color w:val="auto"/>
        </w:rPr>
        <w:t>32</w:t>
      </w:r>
      <w:r w:rsidRPr="004E4E0A">
        <w:rPr>
          <w:color w:val="auto"/>
        </w:rPr>
        <w:t>年法律第</w:t>
      </w:r>
      <w:r w:rsidR="00E250FC" w:rsidRPr="004E4E0A">
        <w:rPr>
          <w:rFonts w:hint="eastAsia"/>
          <w:color w:val="auto"/>
        </w:rPr>
        <w:t>48</w:t>
      </w:r>
      <w:r w:rsidRPr="004E4E0A">
        <w:rPr>
          <w:color w:val="auto"/>
        </w:rPr>
        <w:t>号）の定めるところによるものとする。</w:t>
      </w:r>
    </w:p>
    <w:p w:rsidR="00AE05EB" w:rsidRPr="004E4E0A" w:rsidRDefault="00AE05EB" w:rsidP="000F1A43">
      <w:pPr>
        <w:rPr>
          <w:color w:val="auto"/>
        </w:rPr>
      </w:pPr>
      <w:r w:rsidRPr="004E4E0A">
        <w:rPr>
          <w:color w:val="auto"/>
        </w:rPr>
        <w:t>10  この契約は、日本国の法令に準拠するものとする。</w:t>
      </w:r>
    </w:p>
    <w:p w:rsidR="00AE05EB" w:rsidRPr="004E4E0A" w:rsidRDefault="00AE05EB" w:rsidP="000F1A43">
      <w:pPr>
        <w:ind w:left="200" w:hangingChars="100" w:hanging="200"/>
        <w:rPr>
          <w:color w:val="auto"/>
        </w:rPr>
      </w:pPr>
      <w:r w:rsidRPr="004E4E0A">
        <w:rPr>
          <w:color w:val="auto"/>
        </w:rPr>
        <w:t>11  この契約に係る訴訟の提起又は調停の申立てについては、日本国の裁判所をもって合意による専属的管轄裁判所とする。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（指示等及び協議の書面主義）</w:t>
      </w:r>
    </w:p>
    <w:p w:rsidR="00AE05EB" w:rsidRPr="004E4E0A" w:rsidRDefault="00AE05EB" w:rsidP="000F1A43">
      <w:pPr>
        <w:ind w:left="200" w:hangingChars="100" w:hanging="200"/>
        <w:rPr>
          <w:color w:val="auto"/>
        </w:rPr>
      </w:pPr>
      <w:r w:rsidRPr="004E4E0A">
        <w:rPr>
          <w:color w:val="auto"/>
        </w:rPr>
        <w:t>第２条  この契約書に定める指示、請求、通知、報告、申出、承諾、質問、回答及び解除（以下「指示等」　という。）は、書面により行わなければならない。</w:t>
      </w:r>
    </w:p>
    <w:p w:rsidR="00AE05EB" w:rsidRPr="004E4E0A" w:rsidRDefault="00AE05EB" w:rsidP="000F1A43">
      <w:pPr>
        <w:ind w:left="200" w:hanging="200"/>
        <w:rPr>
          <w:color w:val="auto"/>
        </w:rPr>
      </w:pPr>
      <w:r w:rsidRPr="004E4E0A">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E05EB" w:rsidRPr="004E4E0A" w:rsidRDefault="00AE05EB" w:rsidP="000F1A43">
      <w:pPr>
        <w:rPr>
          <w:color w:val="auto"/>
        </w:rPr>
      </w:pPr>
      <w:r w:rsidRPr="004E4E0A">
        <w:rPr>
          <w:color w:val="auto"/>
        </w:rPr>
        <w:t>３  前２項の規定にかかわらず、指示等の内容が軽微なものについては、口頭で行うことができる。</w:t>
      </w:r>
    </w:p>
    <w:p w:rsidR="00AE05EB" w:rsidRPr="004E4E0A" w:rsidRDefault="00AE05EB" w:rsidP="000F1A43">
      <w:pPr>
        <w:ind w:left="200" w:hangingChars="100" w:hanging="200"/>
        <w:rPr>
          <w:color w:val="auto"/>
        </w:rPr>
      </w:pPr>
      <w:r w:rsidRPr="004E4E0A">
        <w:rPr>
          <w:color w:val="auto"/>
        </w:rPr>
        <w:t>４  発注者及び受注者は、この契約書の他の条項の規定に基づき協議を行うときは、当該協議の内容を書面に記録するものとする。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（契約の保証）</w:t>
      </w:r>
    </w:p>
    <w:p w:rsidR="00AE05EB" w:rsidRPr="004E4E0A" w:rsidRDefault="00AE05EB" w:rsidP="000F1A43">
      <w:pPr>
        <w:rPr>
          <w:color w:val="auto"/>
        </w:rPr>
      </w:pPr>
      <w:r w:rsidRPr="004E4E0A">
        <w:rPr>
          <w:color w:val="auto"/>
        </w:rPr>
        <w:t>第３条  削除</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（権利義務の譲渡等）</w:t>
      </w:r>
    </w:p>
    <w:p w:rsidR="00AE05EB" w:rsidRPr="004E4E0A" w:rsidRDefault="00AE05EB" w:rsidP="000F1A43">
      <w:pPr>
        <w:ind w:left="200" w:hangingChars="100" w:hanging="200"/>
        <w:rPr>
          <w:color w:val="auto"/>
        </w:rPr>
      </w:pPr>
      <w:r w:rsidRPr="004E4E0A">
        <w:rPr>
          <w:color w:val="auto"/>
        </w:rPr>
        <w:t>第４条  受注者は、この契約により生ずる権利又は義務を第三者に譲渡し、又は承継させてはならない。ただし、あらかじめ発注者の承諾を得た場合は、この限りでない。</w:t>
      </w:r>
    </w:p>
    <w:p w:rsidR="00AE05EB" w:rsidRPr="004E4E0A" w:rsidRDefault="00AE05EB" w:rsidP="000F1A43">
      <w:pPr>
        <w:rPr>
          <w:rFonts w:cs="Times New Roman"/>
          <w:color w:val="auto"/>
        </w:rPr>
      </w:pPr>
    </w:p>
    <w:p w:rsidR="00AE05EB" w:rsidRPr="004E4E0A" w:rsidRDefault="00AE05EB" w:rsidP="00835DA9">
      <w:pPr>
        <w:tabs>
          <w:tab w:val="left" w:pos="0"/>
          <w:tab w:val="left" w:pos="9503"/>
        </w:tabs>
        <w:spacing w:line="300" w:lineRule="exact"/>
        <w:ind w:right="456" w:firstLineChars="100" w:firstLine="200"/>
        <w:rPr>
          <w:color w:val="auto"/>
        </w:rPr>
      </w:pPr>
      <w:r w:rsidRPr="004E4E0A">
        <w:rPr>
          <w:color w:val="auto"/>
        </w:rPr>
        <w:t>（著作権の譲渡等）</w:t>
      </w:r>
    </w:p>
    <w:p w:rsidR="00AE05EB" w:rsidRPr="004E4E0A" w:rsidRDefault="00AE05EB" w:rsidP="000F1A43">
      <w:pPr>
        <w:tabs>
          <w:tab w:val="left" w:pos="709"/>
          <w:tab w:val="left" w:pos="9503"/>
        </w:tabs>
        <w:spacing w:line="300" w:lineRule="exact"/>
        <w:ind w:left="200" w:hangingChars="100" w:hanging="200"/>
        <w:rPr>
          <w:color w:val="auto"/>
        </w:rPr>
      </w:pPr>
      <w:r w:rsidRPr="004E4E0A">
        <w:rPr>
          <w:color w:val="auto"/>
        </w:rPr>
        <w:t>第４条の２　受注者は、成果物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２　発注者は、成果物が著作物に該当するとしないとにかかわらず、当該成果物の内容を受注者の承諾なく</w:t>
      </w:r>
      <w:r w:rsidRPr="004E4E0A">
        <w:rPr>
          <w:rFonts w:ascii="ＭＳ 明朝" w:hAnsi="ＭＳ 明朝" w:cs="ＭＳ 明朝"/>
          <w:color w:val="auto"/>
          <w:sz w:val="20"/>
        </w:rPr>
        <w:lastRenderedPageBreak/>
        <w:t>自由に公表することができる。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３　発注者は、成果物が著作物に該当する場合には、受注者が承諾したときに限り、既に受注者が当該著作物に表示した氏名を変更することができる。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AE05EB" w:rsidRPr="004E4E0A" w:rsidRDefault="00AE05EB" w:rsidP="000F1A43">
      <w:pPr>
        <w:pStyle w:val="21"/>
        <w:tabs>
          <w:tab w:val="clear" w:pos="840"/>
          <w:tab w:val="left" w:pos="9503"/>
        </w:tabs>
        <w:spacing w:line="300" w:lineRule="exact"/>
        <w:ind w:left="200" w:hangingChars="100" w:hanging="200"/>
        <w:jc w:val="left"/>
        <w:rPr>
          <w:color w:val="auto"/>
        </w:rPr>
      </w:pPr>
      <w:r w:rsidRPr="004E4E0A">
        <w:rPr>
          <w:rFonts w:ascii="ＭＳ 明朝" w:hAnsi="ＭＳ 明朝" w:cs="ＭＳ 明朝"/>
          <w:color w:val="auto"/>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AE05EB" w:rsidRPr="004E4E0A" w:rsidRDefault="00AE05EB" w:rsidP="000F1A43">
      <w:pPr>
        <w:rPr>
          <w:color w:val="auto"/>
        </w:rPr>
      </w:pPr>
    </w:p>
    <w:p w:rsidR="00AE05EB" w:rsidRPr="004E4E0A" w:rsidRDefault="00AE05EB" w:rsidP="00835DA9">
      <w:pPr>
        <w:ind w:firstLineChars="100" w:firstLine="200"/>
        <w:rPr>
          <w:color w:val="auto"/>
        </w:rPr>
      </w:pPr>
      <w:r w:rsidRPr="004E4E0A">
        <w:rPr>
          <w:color w:val="auto"/>
        </w:rPr>
        <w:t>（一括再委託等の禁止）</w:t>
      </w:r>
    </w:p>
    <w:p w:rsidR="00AE05EB" w:rsidRPr="004E4E0A" w:rsidRDefault="00AE05EB" w:rsidP="000F1A43">
      <w:pPr>
        <w:ind w:left="200" w:hangingChars="100" w:hanging="200"/>
        <w:rPr>
          <w:color w:val="auto"/>
        </w:rPr>
      </w:pPr>
      <w:r w:rsidRPr="004E4E0A">
        <w:rPr>
          <w:color w:val="auto"/>
        </w:rPr>
        <w:t>第５条  受注者は、業務の全部を一括して、又は設計図書において指定した主たる部分を第三者に委任し、又は請け負わせてはならない。</w:t>
      </w:r>
    </w:p>
    <w:p w:rsidR="00AE05EB" w:rsidRPr="004E4E0A" w:rsidRDefault="00AE05EB" w:rsidP="000F1A43">
      <w:pPr>
        <w:ind w:left="200" w:hangingChars="100" w:hanging="200"/>
        <w:rPr>
          <w:color w:val="auto"/>
        </w:rPr>
      </w:pPr>
      <w:r w:rsidRPr="004E4E0A">
        <w:rPr>
          <w:color w:val="auto"/>
        </w:rPr>
        <w:t>２  受注者は、前項の主たる部分のほか、発注者が設計図書において指定した部分を第三者に委任し、又は請け負わせてはならない。</w:t>
      </w:r>
    </w:p>
    <w:p w:rsidR="00AE05EB" w:rsidRPr="004E4E0A" w:rsidRDefault="00AE05EB" w:rsidP="000F1A43">
      <w:pPr>
        <w:ind w:left="200" w:hangingChars="100" w:hanging="200"/>
        <w:rPr>
          <w:color w:val="auto"/>
        </w:rPr>
      </w:pPr>
      <w:r w:rsidRPr="004E4E0A">
        <w:rPr>
          <w:color w:val="auto"/>
        </w:rPr>
        <w:t>３  受注者は、業務の一部を第三者に委任し、又は請け負わせようとするときは、</w:t>
      </w:r>
      <w:r w:rsidR="009D13F2" w:rsidRPr="004E4E0A">
        <w:rPr>
          <w:rFonts w:hint="eastAsia"/>
          <w:color w:val="auto"/>
        </w:rPr>
        <w:t>あらかじめ</w:t>
      </w:r>
      <w:r w:rsidRPr="004E4E0A">
        <w:rPr>
          <w:color w:val="auto"/>
        </w:rPr>
        <w:t>書面により、発注者の承諾を得なければならない。ただし、発注者が設計図書において指定した軽微な部分を委任し、又は請け負わせようとするときは、この限りでない。</w:t>
      </w:r>
    </w:p>
    <w:p w:rsidR="00AE05EB" w:rsidRPr="004E4E0A" w:rsidRDefault="00AE05EB" w:rsidP="000F1A43">
      <w:pPr>
        <w:ind w:left="200" w:hangingChars="100" w:hanging="200"/>
        <w:rPr>
          <w:color w:val="auto"/>
        </w:rPr>
      </w:pPr>
      <w:r w:rsidRPr="004E4E0A">
        <w:rPr>
          <w:color w:val="auto"/>
        </w:rPr>
        <w:t>４  発注者は、受注者に対して、業務の一部を委任し、又は請負わせた者の商号又は名称その他必要な事項の通知を請求することができる。</w:t>
      </w:r>
    </w:p>
    <w:p w:rsidR="00AE05EB" w:rsidRPr="004E4E0A" w:rsidRDefault="00AE05EB" w:rsidP="000F1A43">
      <w:pPr>
        <w:rPr>
          <w:rFonts w:cs="Times New Roman"/>
          <w:color w:val="auto"/>
        </w:rPr>
      </w:pPr>
    </w:p>
    <w:p w:rsidR="00AE05EB" w:rsidRPr="004E4E0A" w:rsidRDefault="00AE05EB" w:rsidP="00835DA9">
      <w:pPr>
        <w:ind w:firstLineChars="100" w:firstLine="200"/>
        <w:rPr>
          <w:color w:val="auto"/>
        </w:rPr>
      </w:pPr>
      <w:r w:rsidRPr="004E4E0A">
        <w:rPr>
          <w:color w:val="auto"/>
        </w:rPr>
        <w:t>（特許権等の使用）</w:t>
      </w:r>
    </w:p>
    <w:p w:rsidR="00AE05EB" w:rsidRPr="004E4E0A" w:rsidRDefault="00AE05EB" w:rsidP="000F1A43">
      <w:pPr>
        <w:ind w:left="200" w:hangingChars="100" w:hanging="200"/>
        <w:rPr>
          <w:color w:val="auto"/>
        </w:rPr>
      </w:pPr>
      <w:r w:rsidRPr="004E4E0A">
        <w:rPr>
          <w:color w:val="auto"/>
        </w:rPr>
        <w:t>第６条  受注者は、特許権、実用新案権、意匠権、商標権その他日本国の法令に基づき保護される第三者の権利（以下「特許権等」という。）の対象となっている履行方法を使用するときは、その使用に関する一</w:t>
      </w:r>
    </w:p>
    <w:p w:rsidR="00AE05EB" w:rsidRPr="004E4E0A" w:rsidRDefault="00AE05EB" w:rsidP="000F1A43">
      <w:pPr>
        <w:ind w:left="200" w:hangingChars="100" w:hanging="200"/>
        <w:rPr>
          <w:color w:val="auto"/>
        </w:rPr>
      </w:pPr>
      <w:r w:rsidRPr="004E4E0A">
        <w:rPr>
          <w:color w:val="auto"/>
        </w:rPr>
        <w:t xml:space="preserve">　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（監督員）</w:t>
      </w:r>
    </w:p>
    <w:p w:rsidR="00AE05EB" w:rsidRPr="004E4E0A" w:rsidRDefault="00AE05EB" w:rsidP="000F1A43">
      <w:pPr>
        <w:ind w:left="200" w:hangingChars="100" w:hanging="200"/>
        <w:rPr>
          <w:color w:val="auto"/>
        </w:rPr>
      </w:pPr>
      <w:r w:rsidRPr="004E4E0A">
        <w:rPr>
          <w:color w:val="auto"/>
        </w:rPr>
        <w:t>第７条  発注者は、監督員を置いたときは、その氏名を受注者に通知しなければならない。監督員を変更したときも、同様とする。</w:t>
      </w:r>
    </w:p>
    <w:p w:rsidR="00AE05EB" w:rsidRPr="004E4E0A" w:rsidRDefault="00AE05EB" w:rsidP="000F1A43">
      <w:pPr>
        <w:ind w:left="200" w:hangingChars="100" w:hanging="200"/>
        <w:rPr>
          <w:color w:val="auto"/>
        </w:rPr>
      </w:pPr>
      <w:r w:rsidRPr="004E4E0A">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w:t>
      </w:r>
      <w:r w:rsidR="00EB4EFF" w:rsidRPr="004E4E0A">
        <w:rPr>
          <w:color w:val="auto"/>
        </w:rPr>
        <w:t xml:space="preserve"> </w:t>
      </w:r>
      <w:r w:rsidRPr="004E4E0A">
        <w:rPr>
          <w:rFonts w:hint="eastAsia"/>
          <w:color w:val="auto"/>
        </w:rPr>
        <w:t>この契約の履行について</w:t>
      </w:r>
      <w:r w:rsidR="00AE05EB" w:rsidRPr="004E4E0A">
        <w:rPr>
          <w:color w:val="auto"/>
        </w:rPr>
        <w:t>の受注者又は受注者の管理技術者に対する指示</w:t>
      </w:r>
      <w:r w:rsidRPr="004E4E0A">
        <w:rPr>
          <w:rFonts w:hint="eastAsia"/>
          <w:color w:val="auto"/>
        </w:rPr>
        <w:t>、承諾又は協議</w:t>
      </w:r>
    </w:p>
    <w:p w:rsidR="00AE05EB" w:rsidRPr="004E4E0A" w:rsidRDefault="00763F02" w:rsidP="004934E6">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w:t>
      </w:r>
      <w:r w:rsidR="00EB4EFF" w:rsidRPr="004E4E0A">
        <w:rPr>
          <w:color w:val="auto"/>
        </w:rPr>
        <w:t xml:space="preserve"> </w:t>
      </w:r>
      <w:r w:rsidR="00AE05EB" w:rsidRPr="004E4E0A">
        <w:rPr>
          <w:color w:val="auto"/>
        </w:rPr>
        <w:t>業務の進捗の確認、設計図書の記載内容と履行内容との照合その他この契約の履行状況の調査</w:t>
      </w:r>
    </w:p>
    <w:p w:rsidR="00AE05EB" w:rsidRPr="004E4E0A" w:rsidRDefault="00AE05EB" w:rsidP="000F1A43">
      <w:pPr>
        <w:ind w:left="200" w:hangingChars="100" w:hanging="200"/>
        <w:rPr>
          <w:color w:val="auto"/>
        </w:rPr>
      </w:pPr>
      <w:r w:rsidRPr="004E4E0A">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AE05EB" w:rsidRPr="004E4E0A" w:rsidRDefault="00AE05EB" w:rsidP="000F1A43">
      <w:pPr>
        <w:ind w:left="100" w:hanging="100"/>
        <w:rPr>
          <w:color w:val="auto"/>
        </w:rPr>
      </w:pPr>
      <w:r w:rsidRPr="004E4E0A">
        <w:rPr>
          <w:color w:val="auto"/>
        </w:rPr>
        <w:t>４  第２項の規定に基づく監督員の指示又は承諾は、原則として、書面により行わなければならない。</w:t>
      </w:r>
    </w:p>
    <w:p w:rsidR="00AE05EB" w:rsidRPr="004E4E0A" w:rsidRDefault="00AE05EB" w:rsidP="000F1A43">
      <w:pPr>
        <w:ind w:left="200" w:hangingChars="100" w:hanging="200"/>
        <w:rPr>
          <w:color w:val="auto"/>
        </w:rPr>
      </w:pPr>
      <w:r w:rsidRPr="004E4E0A">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AE05EB" w:rsidRPr="004E4E0A" w:rsidRDefault="00AE05EB" w:rsidP="000F1A43">
      <w:pPr>
        <w:ind w:left="100" w:hanging="100"/>
        <w:rPr>
          <w:rFonts w:cs="Times New Roman"/>
          <w:color w:val="auto"/>
        </w:rPr>
      </w:pPr>
    </w:p>
    <w:p w:rsidR="00AE05EB" w:rsidRPr="004E4E0A" w:rsidRDefault="00AE05EB" w:rsidP="00835DA9">
      <w:pPr>
        <w:ind w:left="100"/>
        <w:rPr>
          <w:color w:val="auto"/>
        </w:rPr>
      </w:pPr>
      <w:r w:rsidRPr="004E4E0A">
        <w:rPr>
          <w:color w:val="auto"/>
        </w:rPr>
        <w:t>（管理技術者）</w:t>
      </w:r>
    </w:p>
    <w:p w:rsidR="00AE05EB" w:rsidRPr="004E4E0A" w:rsidRDefault="00AE05EB" w:rsidP="000F1A43">
      <w:pPr>
        <w:ind w:left="200" w:hangingChars="100" w:hanging="200"/>
        <w:rPr>
          <w:color w:val="auto"/>
        </w:rPr>
      </w:pPr>
      <w:r w:rsidRPr="004E4E0A">
        <w:rPr>
          <w:color w:val="auto"/>
        </w:rPr>
        <w:t>第８条  受注者は、業務の技術上の管理を行う管理技術者を定め、その氏名その他必要な事項を発注者に通知しなければならない。管理技術者を変更したときも同様とする。</w:t>
      </w:r>
    </w:p>
    <w:p w:rsidR="00AE05EB" w:rsidRPr="004E4E0A" w:rsidRDefault="00AE05EB" w:rsidP="000F1A43">
      <w:pPr>
        <w:ind w:left="200" w:hangingChars="100" w:hanging="200"/>
        <w:rPr>
          <w:color w:val="auto"/>
        </w:rPr>
      </w:pPr>
      <w:r w:rsidRPr="004E4E0A">
        <w:rPr>
          <w:color w:val="auto"/>
        </w:rPr>
        <w:t>２  管理技術者は、この契約の履行に関し、業務の管理及び統轄を行うほか、業務委託料の変更、履行期間の変更、業務委託料の請求及び受領、第</w:t>
      </w:r>
      <w:r w:rsidR="001E5148" w:rsidRPr="004E4E0A">
        <w:rPr>
          <w:rFonts w:hint="eastAsia"/>
          <w:color w:val="auto"/>
        </w:rPr>
        <w:t>11</w:t>
      </w:r>
      <w:r w:rsidRPr="004E4E0A">
        <w:rPr>
          <w:color w:val="auto"/>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AE05EB" w:rsidRPr="004E4E0A" w:rsidRDefault="00AE05EB" w:rsidP="000F1A43">
      <w:pPr>
        <w:ind w:left="200" w:hangingChars="100" w:hanging="200"/>
        <w:rPr>
          <w:color w:val="auto"/>
        </w:rPr>
      </w:pPr>
      <w:r w:rsidRPr="004E4E0A">
        <w:rPr>
          <w:color w:val="auto"/>
        </w:rPr>
        <w:t>３  受注者は、前項の規定にかかわらず、自己の有する権限のうち管理技術者に委任せず自ら行使しようとするものがあるときは、あらかじめ、当該権限の内容を発注者に通知しなければならない。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（地元関係者との交渉等）</w:t>
      </w:r>
    </w:p>
    <w:p w:rsidR="00AE05EB" w:rsidRPr="004E4E0A" w:rsidRDefault="00AE05EB" w:rsidP="000F1A43">
      <w:pPr>
        <w:ind w:left="200" w:hangingChars="100" w:hanging="200"/>
        <w:rPr>
          <w:color w:val="auto"/>
        </w:rPr>
      </w:pPr>
      <w:r w:rsidRPr="004E4E0A">
        <w:rPr>
          <w:color w:val="auto"/>
        </w:rPr>
        <w:t>第９条  地元関係者との交渉等は、発注者が行うものとする。この場合において、発注者の指示があるときは、受注者はこれに協力しなければならない。</w:t>
      </w:r>
    </w:p>
    <w:p w:rsidR="00AE05EB" w:rsidRPr="004E4E0A" w:rsidRDefault="00AE05EB" w:rsidP="000F1A43">
      <w:pPr>
        <w:ind w:left="200" w:hangingChars="100" w:hanging="200"/>
        <w:rPr>
          <w:color w:val="auto"/>
        </w:rPr>
      </w:pPr>
      <w:r w:rsidRPr="004E4E0A">
        <w:rPr>
          <w:color w:val="auto"/>
        </w:rPr>
        <w:t>２  前項の場合において、発注者は、当該交渉等に関して生じた費用を負担しなければならない。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（土地への立入り）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10</w:t>
      </w:r>
      <w:r w:rsidRPr="004E4E0A">
        <w:rPr>
          <w:color w:val="auto"/>
        </w:rPr>
        <w:t>条  受注者が調査のため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（管理技術者等に対する措置請求）</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11</w:t>
      </w:r>
      <w:r w:rsidRPr="004E4E0A">
        <w:rPr>
          <w:color w:val="auto"/>
        </w:rPr>
        <w:t>条  発注者は、管理技術者又は受注者の使用人若しくは第５条第３項の規定により受注者から業務を委任され、若しくは請け負った者（以下「管理技術者等」という。）がその業務の実施につき著しく不適当と認められるときは、受注者に対して、その理由を明示した書面により、必要な措置（管理技術者等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２  受注者は、前項の規定による請求があったときは、当該請求に係る事項について決定し、その結果を請求を受けた日から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日以内に発注者に通知しなければならない。</w:t>
      </w:r>
    </w:p>
    <w:p w:rsidR="00AE05EB" w:rsidRPr="004E4E0A" w:rsidRDefault="00AE05EB" w:rsidP="000F1A43">
      <w:pPr>
        <w:ind w:left="200" w:hangingChars="100" w:hanging="200"/>
        <w:rPr>
          <w:color w:val="auto"/>
        </w:rPr>
      </w:pPr>
      <w:r w:rsidRPr="004E4E0A">
        <w:rPr>
          <w:color w:val="auto"/>
        </w:rPr>
        <w:t>３  受注者は、監督員がその職務の執行につき著しく不適当と認められるときは、発注者に対して、その理由を明示した書面により、必要な措置（監督員の交代を含む。）をとるべきことを請求することができる。</w:t>
      </w:r>
    </w:p>
    <w:p w:rsidR="00AE05EB" w:rsidRPr="004E4E0A" w:rsidRDefault="00AE05EB" w:rsidP="000F1A43">
      <w:pPr>
        <w:ind w:left="200" w:hangingChars="100" w:hanging="200"/>
        <w:rPr>
          <w:color w:val="auto"/>
        </w:rPr>
      </w:pPr>
      <w:r w:rsidRPr="004E4E0A">
        <w:rPr>
          <w:color w:val="auto"/>
        </w:rPr>
        <w:t>４  発注者は、前項の規定による請求があったときは、当該請求に係る事項について決定し、その結果を請求を受けた日から</w:t>
      </w:r>
      <w:r w:rsidR="000F1A43" w:rsidRPr="004E4E0A">
        <w:rPr>
          <w:rFonts w:hint="eastAsia"/>
          <w:color w:val="auto"/>
        </w:rPr>
        <w:t>10</w:t>
      </w:r>
      <w:r w:rsidRPr="004E4E0A">
        <w:rPr>
          <w:color w:val="auto"/>
        </w:rPr>
        <w:t>日以内に受注者に通知しなければならない。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（履行報告）</w:t>
      </w:r>
    </w:p>
    <w:p w:rsidR="00AE05EB" w:rsidRPr="004E4E0A" w:rsidRDefault="00AE05EB" w:rsidP="000F1A43">
      <w:pPr>
        <w:ind w:left="200" w:hangingChars="100" w:hanging="200"/>
        <w:rPr>
          <w:color w:val="auto"/>
        </w:rPr>
      </w:pPr>
      <w:r w:rsidRPr="004E4E0A">
        <w:rPr>
          <w:color w:val="auto"/>
        </w:rPr>
        <w:t>第</w:t>
      </w:r>
      <w:r w:rsidR="000F1A43" w:rsidRPr="004E4E0A">
        <w:rPr>
          <w:rFonts w:hint="eastAsia"/>
          <w:color w:val="auto"/>
        </w:rPr>
        <w:t>12</w:t>
      </w:r>
      <w:r w:rsidRPr="004E4E0A">
        <w:rPr>
          <w:color w:val="auto"/>
        </w:rPr>
        <w:t>条  受注者は、設計図書に定めるところにより、この契約の履行について発注者に報告しなければならない。</w:t>
      </w:r>
    </w:p>
    <w:p w:rsidR="00AE05EB" w:rsidRPr="004E4E0A" w:rsidRDefault="00AE05EB" w:rsidP="000F1A43">
      <w:pPr>
        <w:suppressAutoHyphens w:val="0"/>
        <w:overflowPunct w:val="0"/>
        <w:autoSpaceDE/>
        <w:ind w:left="200" w:hangingChars="100" w:hanging="200"/>
        <w:rPr>
          <w:rFonts w:cs="Times New Roman"/>
          <w:color w:val="auto"/>
        </w:rPr>
      </w:pPr>
    </w:p>
    <w:p w:rsidR="00AE05EB" w:rsidRPr="004E4E0A" w:rsidRDefault="00AE05EB" w:rsidP="00835DA9">
      <w:pPr>
        <w:suppressAutoHyphens w:val="0"/>
        <w:overflowPunct w:val="0"/>
        <w:autoSpaceDE/>
        <w:ind w:leftChars="100" w:left="200"/>
        <w:rPr>
          <w:color w:val="auto"/>
        </w:rPr>
      </w:pPr>
      <w:r w:rsidRPr="004E4E0A">
        <w:rPr>
          <w:rFonts w:cs="Times New Roman"/>
          <w:color w:val="auto"/>
        </w:rPr>
        <w:t>（貸与品等）</w:t>
      </w:r>
    </w:p>
    <w:p w:rsidR="00AE05EB" w:rsidRPr="004E4E0A" w:rsidRDefault="00AE05EB" w:rsidP="000F1A43">
      <w:pPr>
        <w:suppressAutoHyphens w:val="0"/>
        <w:overflowPunct w:val="0"/>
        <w:autoSpaceDE/>
        <w:ind w:left="200" w:hangingChars="100" w:hanging="2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　発注者が受注者に貸与し、又は支給する調査機械器具、図面その他業務に必要な物品等（以下「貸与品等」という。）の品名、数量、品質、規格又は性能、引渡場所及び引渡時期は、設計図書に定めるところによる。</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２　受注者は、貸与品等の引渡しを受けたときは、引渡しの日から７日以内に、発注者に受領書又は借用書を提出しなければならない。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３　受注者は、貸与品等を善良な管理者の注意をもって管理しなければならない。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４　受注者は、設計図書に定めるところにより、業務の完了、設計図書の変更等によって不用となった貸与品等を発注者に返還しなければならない。</w:t>
      </w:r>
    </w:p>
    <w:p w:rsidR="00AE05EB" w:rsidRPr="004E4E0A" w:rsidRDefault="00AE05EB" w:rsidP="0059708C">
      <w:pPr>
        <w:suppressAutoHyphens w:val="0"/>
        <w:overflowPunct w:val="0"/>
        <w:autoSpaceDE/>
        <w:ind w:left="200" w:hangingChars="100" w:hanging="200"/>
        <w:rPr>
          <w:color w:val="auto"/>
        </w:rPr>
      </w:pPr>
      <w:r w:rsidRPr="004E4E0A">
        <w:rPr>
          <w:rFonts w:cs="Times New Roman"/>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E05EB" w:rsidRPr="004E4E0A" w:rsidRDefault="00AE05EB" w:rsidP="000F1A43">
      <w:pPr>
        <w:suppressAutoHyphens w:val="0"/>
        <w:overflowPunct w:val="0"/>
        <w:autoSpaceDE/>
        <w:ind w:left="100" w:hanging="100"/>
        <w:rPr>
          <w:rFonts w:cs="Times New Roman"/>
          <w:color w:val="auto"/>
          <w:spacing w:val="2"/>
        </w:rPr>
      </w:pPr>
    </w:p>
    <w:p w:rsidR="00AE05EB" w:rsidRPr="004E4E0A" w:rsidRDefault="00AE05EB" w:rsidP="00835DA9">
      <w:pPr>
        <w:suppressAutoHyphens w:val="0"/>
        <w:overflowPunct w:val="0"/>
        <w:autoSpaceDE/>
        <w:ind w:left="100"/>
        <w:rPr>
          <w:color w:val="auto"/>
        </w:rPr>
      </w:pPr>
      <w:r w:rsidRPr="004E4E0A">
        <w:rPr>
          <w:rFonts w:cs="Times New Roman"/>
          <w:color w:val="auto"/>
        </w:rPr>
        <w:t>（物品等の調達）</w:t>
      </w:r>
    </w:p>
    <w:p w:rsidR="00AE05EB" w:rsidRPr="004E4E0A" w:rsidRDefault="00AE05EB" w:rsidP="000F1A43">
      <w:pPr>
        <w:suppressAutoHyphens w:val="0"/>
        <w:overflowPunct w:val="0"/>
        <w:autoSpaceDE/>
        <w:ind w:left="100" w:hanging="100"/>
        <w:rPr>
          <w:color w:val="auto"/>
        </w:rPr>
      </w:pPr>
      <w:r w:rsidRPr="004E4E0A">
        <w:rPr>
          <w:rFonts w:cs="Times New Roman"/>
          <w:color w:val="auto"/>
        </w:rPr>
        <w:t>第</w:t>
      </w:r>
      <w:r w:rsidR="000F1A43" w:rsidRPr="004E4E0A">
        <w:rPr>
          <w:rFonts w:cs="Times New Roman" w:hint="eastAsia"/>
          <w:color w:val="auto"/>
        </w:rPr>
        <w:t>13</w:t>
      </w:r>
      <w:r w:rsidRPr="004E4E0A">
        <w:rPr>
          <w:rFonts w:cs="Times New Roman"/>
          <w:color w:val="auto"/>
        </w:rPr>
        <w:t>条の２　受注者は、第</w:t>
      </w:r>
      <w:r w:rsidR="00D26D76" w:rsidRPr="004E4E0A">
        <w:rPr>
          <w:rFonts w:cs="Times New Roman" w:hint="eastAsia"/>
          <w:color w:val="auto"/>
        </w:rPr>
        <w:t>13</w:t>
      </w:r>
      <w:r w:rsidRPr="004E4E0A">
        <w:rPr>
          <w:rFonts w:cs="Times New Roman"/>
          <w:color w:val="auto"/>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AE05EB" w:rsidRPr="004E4E0A" w:rsidRDefault="00AE05EB" w:rsidP="000F1A43">
      <w:pPr>
        <w:suppressAutoHyphens w:val="0"/>
        <w:overflowPunct w:val="0"/>
        <w:autoSpaceDE/>
        <w:ind w:left="100" w:hanging="100"/>
        <w:rPr>
          <w:color w:val="auto"/>
        </w:rPr>
      </w:pPr>
    </w:p>
    <w:p w:rsidR="00AE05EB" w:rsidRPr="004E4E0A" w:rsidRDefault="00AE05EB" w:rsidP="00835DA9">
      <w:pPr>
        <w:ind w:left="100"/>
        <w:rPr>
          <w:color w:val="auto"/>
        </w:rPr>
      </w:pPr>
      <w:r w:rsidRPr="004E4E0A">
        <w:rPr>
          <w:color w:val="auto"/>
        </w:rPr>
        <w:t>（設計図書</w:t>
      </w:r>
      <w:r w:rsidR="00D26D76" w:rsidRPr="004E4E0A">
        <w:rPr>
          <w:rFonts w:hint="eastAsia"/>
          <w:color w:val="auto"/>
        </w:rPr>
        <w:t>に不適合な</w:t>
      </w:r>
      <w:r w:rsidRPr="004E4E0A">
        <w:rPr>
          <w:color w:val="auto"/>
        </w:rPr>
        <w:t>場合の修補義務）</w:t>
      </w:r>
    </w:p>
    <w:p w:rsidR="00AE05EB" w:rsidRPr="004E4E0A" w:rsidRDefault="00AE05EB" w:rsidP="000F1A43">
      <w:pPr>
        <w:ind w:left="100" w:hanging="100"/>
        <w:rPr>
          <w:color w:val="auto"/>
        </w:rPr>
      </w:pPr>
      <w:r w:rsidRPr="004E4E0A">
        <w:rPr>
          <w:color w:val="auto"/>
        </w:rPr>
        <w:t>第</w:t>
      </w:r>
      <w:r w:rsidR="000F1A43" w:rsidRPr="004E4E0A">
        <w:rPr>
          <w:rFonts w:hint="eastAsia"/>
          <w:color w:val="auto"/>
        </w:rPr>
        <w:t>14</w:t>
      </w:r>
      <w:r w:rsidRPr="004E4E0A">
        <w:rPr>
          <w:color w:val="auto"/>
        </w:rPr>
        <w:t>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rPr>
          <w:rFonts w:cs="Times New Roman"/>
          <w:color w:val="auto"/>
        </w:rPr>
      </w:pPr>
    </w:p>
    <w:p w:rsidR="00AE05EB" w:rsidRPr="004E4E0A" w:rsidRDefault="00AE05EB" w:rsidP="00835DA9">
      <w:pPr>
        <w:ind w:leftChars="100" w:left="200"/>
        <w:rPr>
          <w:color w:val="auto"/>
        </w:rPr>
      </w:pPr>
      <w:r w:rsidRPr="004E4E0A">
        <w:rPr>
          <w:color w:val="auto"/>
        </w:rPr>
        <w:t>（条件変更等）</w:t>
      </w:r>
    </w:p>
    <w:p w:rsidR="00AE05EB" w:rsidRPr="004E4E0A" w:rsidRDefault="00AE05EB" w:rsidP="000F1A43">
      <w:pPr>
        <w:ind w:left="200" w:hangingChars="100" w:hanging="200"/>
        <w:rPr>
          <w:color w:val="auto"/>
        </w:rPr>
      </w:pPr>
      <w:r w:rsidRPr="004E4E0A">
        <w:rPr>
          <w:color w:val="auto"/>
        </w:rPr>
        <w:t>第</w:t>
      </w:r>
      <w:r w:rsidR="00BC0CAF" w:rsidRPr="004E4E0A">
        <w:rPr>
          <w:rFonts w:hint="eastAsia"/>
          <w:color w:val="auto"/>
        </w:rPr>
        <w:t>15</w:t>
      </w:r>
      <w:r w:rsidRPr="004E4E0A">
        <w:rPr>
          <w:color w:val="auto"/>
        </w:rPr>
        <w:t>条  受注者は、</w:t>
      </w:r>
      <w:r w:rsidR="005C677B" w:rsidRPr="004E4E0A">
        <w:rPr>
          <w:rFonts w:hint="eastAsia"/>
          <w:color w:val="auto"/>
        </w:rPr>
        <w:t>契約の履行</w:t>
      </w:r>
      <w:r w:rsidRPr="004E4E0A">
        <w:rPr>
          <w:color w:val="auto"/>
        </w:rPr>
        <w:t>に当たり、次の各号のいずれかに該当する事実を発見したときは、その旨を直ちに発注者に通知し、その確認を請求しなければならない。</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図面、仕様書、入札説明書及び入札説明書に対する質問回答書が一致しないこと（これらの優先順位が定められている場合を除く。）。</w:t>
      </w:r>
    </w:p>
    <w:p w:rsidR="00BC0CAF" w:rsidRPr="004E4E0A" w:rsidRDefault="00BC0CAF"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設計図書に誤謬又は脱漏があること。</w:t>
      </w:r>
    </w:p>
    <w:p w:rsidR="00BC0CAF" w:rsidRPr="004E4E0A" w:rsidRDefault="00BC0CAF"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設計図書の表示が明確でないこと。</w:t>
      </w:r>
    </w:p>
    <w:p w:rsidR="00BC0CAF" w:rsidRPr="004E4E0A" w:rsidRDefault="00BC0CAF"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005C677B" w:rsidRPr="004E4E0A">
        <w:rPr>
          <w:rFonts w:hint="eastAsia"/>
          <w:color w:val="auto"/>
        </w:rPr>
        <w:t>履行場所の形状、地質、湧水等の状態、</w:t>
      </w:r>
      <w:r w:rsidRPr="004E4E0A">
        <w:rPr>
          <w:color w:val="auto"/>
        </w:rPr>
        <w:t>履行上の制約等設計図書に示された自然的又は人為的な履行条件</w:t>
      </w:r>
      <w:r w:rsidR="005C677B" w:rsidRPr="004E4E0A">
        <w:rPr>
          <w:rFonts w:hint="eastAsia"/>
          <w:color w:val="auto"/>
        </w:rPr>
        <w:t>と</w:t>
      </w:r>
      <w:r w:rsidRPr="004E4E0A">
        <w:rPr>
          <w:color w:val="auto"/>
        </w:rPr>
        <w:t>実際</w:t>
      </w:r>
      <w:r w:rsidR="005C677B" w:rsidRPr="004E4E0A">
        <w:rPr>
          <w:rFonts w:hint="eastAsia"/>
          <w:color w:val="auto"/>
        </w:rPr>
        <w:t>の履行場所の状態が一致しない</w:t>
      </w:r>
      <w:r w:rsidRPr="004E4E0A">
        <w:rPr>
          <w:color w:val="auto"/>
        </w:rPr>
        <w:t>こと。</w:t>
      </w:r>
    </w:p>
    <w:p w:rsidR="00AE05EB" w:rsidRPr="004E4E0A" w:rsidRDefault="00BC0CAF"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設計図書に明示されていない履行条件について</w:t>
      </w:r>
      <w:r w:rsidR="005C677B" w:rsidRPr="004E4E0A">
        <w:rPr>
          <w:rFonts w:hint="eastAsia"/>
          <w:color w:val="auto"/>
        </w:rPr>
        <w:t>、</w:t>
      </w:r>
      <w:r w:rsidRPr="004E4E0A">
        <w:rPr>
          <w:color w:val="auto"/>
        </w:rPr>
        <w:t>予期することのできない特別な状態が生じたこと。</w:t>
      </w:r>
    </w:p>
    <w:p w:rsidR="00AE05EB" w:rsidRPr="004E4E0A" w:rsidRDefault="00AE05EB" w:rsidP="000F1A43">
      <w:pPr>
        <w:ind w:left="200" w:hangingChars="100" w:hanging="200"/>
        <w:rPr>
          <w:color w:val="auto"/>
        </w:rPr>
      </w:pPr>
      <w:r w:rsidRPr="004E4E0A">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AE05EB" w:rsidRPr="004E4E0A" w:rsidRDefault="00AE05EB" w:rsidP="000F1A43">
      <w:pPr>
        <w:ind w:left="200" w:hangingChars="100" w:hanging="200"/>
        <w:rPr>
          <w:color w:val="auto"/>
        </w:rPr>
      </w:pPr>
      <w:r w:rsidRPr="004E4E0A">
        <w:rPr>
          <w:color w:val="auto"/>
        </w:rPr>
        <w:t>３  発注者は、受注者の意見を聴いて、調査の結果（これに対してとるべき措置を指示する必要があるときは、当該指示を含む。）をとりまとめ、調査の終了後</w:t>
      </w:r>
      <w:r w:rsidR="0076715B" w:rsidRPr="004E4E0A">
        <w:rPr>
          <w:rFonts w:hint="eastAsia"/>
          <w:color w:val="auto"/>
        </w:rPr>
        <w:t>14</w:t>
      </w:r>
      <w:r w:rsidRPr="004E4E0A">
        <w:rPr>
          <w:color w:val="auto"/>
        </w:rPr>
        <w:t>日以内に、その結果を受注者に通知しなければならない。ただし、そ</w:t>
      </w:r>
      <w:r w:rsidR="0076715B" w:rsidRPr="004E4E0A">
        <w:rPr>
          <w:color w:val="auto"/>
        </w:rPr>
        <w:t>の期間内に通知できないやむを得ない理由があるときは、あらかじめ</w:t>
      </w:r>
      <w:r w:rsidRPr="004E4E0A">
        <w:rPr>
          <w:color w:val="auto"/>
        </w:rPr>
        <w:t>受注者の意見を聴いた上、当該期間を延長することができる。</w:t>
      </w:r>
    </w:p>
    <w:p w:rsidR="00AE05EB" w:rsidRPr="004E4E0A" w:rsidRDefault="00AE05EB" w:rsidP="000F1A43">
      <w:pPr>
        <w:ind w:left="200" w:hangingChars="100" w:hanging="200"/>
        <w:rPr>
          <w:color w:val="auto"/>
        </w:rPr>
      </w:pPr>
      <w:r w:rsidRPr="004E4E0A">
        <w:rPr>
          <w:color w:val="auto"/>
        </w:rPr>
        <w:t>４  前項の調査の結果</w:t>
      </w:r>
      <w:r w:rsidR="0076715B" w:rsidRPr="004E4E0A">
        <w:rPr>
          <w:rFonts w:hint="eastAsia"/>
          <w:color w:val="auto"/>
        </w:rPr>
        <w:t>、</w:t>
      </w:r>
      <w:r w:rsidRPr="004E4E0A">
        <w:rPr>
          <w:color w:val="auto"/>
        </w:rPr>
        <w:t>第１項各号に掲げる事実が確認された場合において、必要があると認められるときは、発注者は、設計図書の訂正又は変更を行わなければならない。</w:t>
      </w:r>
    </w:p>
    <w:p w:rsidR="00AE05EB" w:rsidRPr="004E4E0A" w:rsidRDefault="00AE05EB" w:rsidP="000F1A43">
      <w:pPr>
        <w:ind w:left="200" w:hangingChars="100" w:hanging="200"/>
        <w:rPr>
          <w:color w:val="auto"/>
        </w:rPr>
      </w:pPr>
      <w:r w:rsidRPr="004E4E0A">
        <w:rPr>
          <w:color w:val="auto"/>
        </w:rPr>
        <w:t>５  前項の規定により設計図書の訂正又は変更が行われた場合において、発注者は、必要があると認められるときは履行期間</w:t>
      </w:r>
      <w:r w:rsidR="00EB4EFF" w:rsidRPr="004E4E0A">
        <w:rPr>
          <w:rFonts w:hint="eastAsia"/>
          <w:color w:val="auto"/>
        </w:rPr>
        <w:t>若しくは</w:t>
      </w:r>
      <w:r w:rsidRPr="004E4E0A">
        <w:rPr>
          <w:color w:val="auto"/>
        </w:rPr>
        <w:t>業務委託料を変更し、</w:t>
      </w:r>
      <w:r w:rsidR="00EB4EFF" w:rsidRPr="004E4E0A">
        <w:rPr>
          <w:rFonts w:hint="eastAsia"/>
          <w:color w:val="auto"/>
        </w:rPr>
        <w:t>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（設計図書等の変更）</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16</w:t>
      </w:r>
      <w:r w:rsidRPr="004E4E0A">
        <w:rPr>
          <w:color w:val="auto"/>
        </w:rPr>
        <w:t>条  発注者は、前条第４項</w:t>
      </w:r>
      <w:r w:rsidR="00B52466" w:rsidRPr="004E4E0A">
        <w:rPr>
          <w:rFonts w:hint="eastAsia"/>
          <w:color w:val="auto"/>
        </w:rPr>
        <w:t>に定める場合</w:t>
      </w:r>
      <w:r w:rsidR="00154B32" w:rsidRPr="004E4E0A">
        <w:rPr>
          <w:rFonts w:hint="eastAsia"/>
          <w:color w:val="auto"/>
        </w:rPr>
        <w:t>の</w:t>
      </w:r>
      <w:r w:rsidRPr="004E4E0A">
        <w:rPr>
          <w:color w:val="auto"/>
        </w:rPr>
        <w:t>ほか、必要があると認めるときは、設計図書又は業務に関する指示（以下この条及び第</w:t>
      </w:r>
      <w:r w:rsidR="00154B32" w:rsidRPr="004E4E0A">
        <w:rPr>
          <w:rFonts w:hint="eastAsia"/>
          <w:color w:val="auto"/>
        </w:rPr>
        <w:t>18</w:t>
      </w:r>
      <w:r w:rsidRPr="004E4E0A">
        <w:rPr>
          <w:color w:val="auto"/>
        </w:rPr>
        <w:t>条において「設計図書等」という。）の変更内容を受注者に通知して、設計図書等を変更することができる。この場合において、発注者は、必要があると認められるときは</w:t>
      </w:r>
      <w:r w:rsidR="00154B32" w:rsidRPr="004E4E0A">
        <w:rPr>
          <w:color w:val="auto"/>
        </w:rPr>
        <w:t>履行期間若しくは業務委託料を変更し、又は</w:t>
      </w:r>
      <w:r w:rsidRPr="004E4E0A">
        <w:rPr>
          <w:color w:val="auto"/>
        </w:rPr>
        <w:t>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（業務の</w:t>
      </w:r>
      <w:r w:rsidR="00154B32" w:rsidRPr="004E4E0A">
        <w:rPr>
          <w:rFonts w:hint="eastAsia"/>
          <w:color w:val="auto"/>
        </w:rPr>
        <w:t>一時</w:t>
      </w:r>
      <w:r w:rsidRPr="004E4E0A">
        <w:rPr>
          <w:color w:val="auto"/>
        </w:rPr>
        <w:t>中止）</w:t>
      </w:r>
    </w:p>
    <w:p w:rsidR="00AE05EB" w:rsidRPr="004E4E0A" w:rsidRDefault="00AE05EB" w:rsidP="000F1A43">
      <w:pPr>
        <w:ind w:left="200" w:hangingChars="100" w:hanging="200"/>
        <w:rPr>
          <w:color w:val="auto"/>
        </w:rPr>
      </w:pPr>
      <w:r w:rsidRPr="004E4E0A">
        <w:rPr>
          <w:color w:val="auto"/>
        </w:rPr>
        <w:t>第</w:t>
      </w:r>
      <w:r w:rsidR="00154B32" w:rsidRPr="004E4E0A">
        <w:rPr>
          <w:rFonts w:hint="eastAsia"/>
          <w:color w:val="auto"/>
        </w:rPr>
        <w:t>17</w:t>
      </w:r>
      <w:r w:rsidRPr="004E4E0A">
        <w:rPr>
          <w:color w:val="auto"/>
        </w:rPr>
        <w:t>条  発注者は、必要があると認めるときは、業務の中止内容を受注者に通知して、業務の全部又は一部を一時中止させることができる。</w:t>
      </w:r>
    </w:p>
    <w:p w:rsidR="00AE05EB" w:rsidRPr="004E4E0A" w:rsidRDefault="00AE05EB" w:rsidP="000F1A43">
      <w:pPr>
        <w:ind w:left="200" w:hangingChars="100" w:hanging="200"/>
        <w:rPr>
          <w:color w:val="auto"/>
        </w:rPr>
      </w:pPr>
      <w:r w:rsidRPr="004E4E0A">
        <w:rPr>
          <w:color w:val="auto"/>
        </w:rPr>
        <w:t>２  発注者は、前項の規定により業務を一時中止</w:t>
      </w:r>
      <w:r w:rsidR="00D246EC" w:rsidRPr="004E4E0A">
        <w:rPr>
          <w:rFonts w:hint="eastAsia"/>
          <w:color w:val="auto"/>
        </w:rPr>
        <w:t>させた</w:t>
      </w:r>
      <w:r w:rsidRPr="004E4E0A">
        <w:rPr>
          <w:color w:val="auto"/>
        </w:rPr>
        <w:t>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（業務に係る受注者の提案）</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18</w:t>
      </w:r>
      <w:r w:rsidRPr="004E4E0A">
        <w:rPr>
          <w:color w:val="auto"/>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AE05EB" w:rsidRPr="004E4E0A" w:rsidRDefault="00AE05EB" w:rsidP="000F1A43">
      <w:pPr>
        <w:ind w:left="200" w:hangingChars="100" w:hanging="200"/>
        <w:rPr>
          <w:color w:val="auto"/>
        </w:rPr>
      </w:pPr>
      <w:r w:rsidRPr="004E4E0A">
        <w:rPr>
          <w:color w:val="auto"/>
        </w:rPr>
        <w:t>２  発注者は、前項に規定する受注者の提案を受けた場合において、必要があると認めるときは、設計図書等の変更を受注者に通知するものとする。</w:t>
      </w:r>
    </w:p>
    <w:p w:rsidR="00AE05EB" w:rsidRPr="004E4E0A" w:rsidRDefault="00AE05EB" w:rsidP="000F1A43">
      <w:pPr>
        <w:ind w:left="200" w:hangingChars="100" w:hanging="200"/>
        <w:rPr>
          <w:color w:val="auto"/>
        </w:rPr>
      </w:pPr>
      <w:r w:rsidRPr="004E4E0A">
        <w:rPr>
          <w:color w:val="auto"/>
        </w:rPr>
        <w:t>３  発注者は、前項の規定により設計図書等が変更された場合において、必要があると認められるときは、履行期間又は業務委託料を変更しなければならない。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（受注者の請求による履行期間の延長）</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19</w:t>
      </w:r>
      <w:r w:rsidRPr="004E4E0A">
        <w:rPr>
          <w:color w:val="auto"/>
        </w:rPr>
        <w:t>条  受注者は、その責めに帰すことができない事由により履行期間内に業務を完了することができないときは、その理由を明示した書面により</w:t>
      </w:r>
      <w:r w:rsidR="005E05F0" w:rsidRPr="004E4E0A">
        <w:rPr>
          <w:rFonts w:hint="eastAsia"/>
          <w:color w:val="auto"/>
        </w:rPr>
        <w:t>、</w:t>
      </w:r>
      <w:r w:rsidRPr="004E4E0A">
        <w:rPr>
          <w:color w:val="auto"/>
        </w:rPr>
        <w:t>発注者に履行期間の延長変更を請求することができる。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（発注者の請求による履行期間の短縮等）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0</w:t>
      </w:r>
      <w:r w:rsidRPr="004E4E0A">
        <w:rPr>
          <w:color w:val="auto"/>
        </w:rPr>
        <w:t>条  発注者は、特別の理由により履行期間を短縮する必要があるときは、履行期間の短縮変更を受注者に請求することができる。</w:t>
      </w:r>
    </w:p>
    <w:p w:rsidR="00AE05EB" w:rsidRPr="004E4E0A" w:rsidRDefault="00AE05EB" w:rsidP="000F1A43">
      <w:pPr>
        <w:ind w:left="200" w:hangingChars="100" w:hanging="200"/>
        <w:rPr>
          <w:color w:val="auto"/>
        </w:rPr>
      </w:pPr>
      <w:r w:rsidRPr="004E4E0A">
        <w:rPr>
          <w:color w:val="auto"/>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rsidR="00AE05EB" w:rsidRPr="004E4E0A" w:rsidRDefault="00AE05EB" w:rsidP="000F1A43">
      <w:pPr>
        <w:ind w:left="200" w:hangingChars="100" w:hanging="200"/>
        <w:rPr>
          <w:color w:val="auto"/>
        </w:rPr>
      </w:pPr>
      <w:r w:rsidRPr="004E4E0A">
        <w:rPr>
          <w:color w:val="auto"/>
        </w:rPr>
        <w:t>３  発注者は、前２項の場合において、必要があると認められるときは、業務委託料を変更し、又は受注者に損害を及ぼしたときは必要な費用を負担しなければならない。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（履行期間の変更方法）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1</w:t>
      </w:r>
      <w:r w:rsidRPr="004E4E0A">
        <w:rPr>
          <w:color w:val="auto"/>
        </w:rPr>
        <w:t>条  履行期間の変更については、発注者と受注者とが協議して定める。ただし、協議開始の日から</w:t>
      </w:r>
      <w:r w:rsidR="005E05F0"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前項の協議開始の日については、発注者が受注者の意見を聴いて定め、受注者に通知するものとする。ただし、発注者が履行期間の変更事由が生じた日（第</w:t>
      </w:r>
      <w:r w:rsidR="00835DA9" w:rsidRPr="004E4E0A">
        <w:rPr>
          <w:rFonts w:hint="eastAsia"/>
          <w:color w:val="auto"/>
        </w:rPr>
        <w:t>19</w:t>
      </w:r>
      <w:r w:rsidRPr="004E4E0A">
        <w:rPr>
          <w:color w:val="auto"/>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（業務委託料の変更方法等）</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22</w:t>
      </w:r>
      <w:r w:rsidRPr="004E4E0A">
        <w:rPr>
          <w:color w:val="auto"/>
        </w:rPr>
        <w:t>条  業務委託料の変更について</w:t>
      </w:r>
      <w:r w:rsidR="00835DA9" w:rsidRPr="004E4E0A">
        <w:rPr>
          <w:color w:val="auto"/>
        </w:rPr>
        <w:t>は、発注者と受注者とが協議して定める。ただし、協議開始の日から</w:t>
      </w:r>
      <w:r w:rsidR="00835DA9"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color w:val="auto"/>
        </w:rPr>
      </w:pPr>
      <w:r w:rsidRPr="004E4E0A">
        <w:rPr>
          <w:color w:val="auto"/>
        </w:rPr>
        <w:t>３  この契約書の規定により、受注者が増加費用を必要とした場合又は損害を受けた場合に発注者が負担する必要な費用の額については、発注者と受注者とが協議して定める。</w:t>
      </w:r>
    </w:p>
    <w:p w:rsidR="00AE05EB" w:rsidRPr="004E4E0A" w:rsidRDefault="00AE05EB" w:rsidP="000F1A43">
      <w:pPr>
        <w:ind w:left="200" w:hangingChars="100" w:hanging="200"/>
        <w:rPr>
          <w:rFonts w:cs="Times New Roman"/>
          <w:color w:val="auto"/>
        </w:rPr>
      </w:pPr>
    </w:p>
    <w:p w:rsidR="00AE05EB" w:rsidRPr="004E4E0A" w:rsidRDefault="00AE05EB" w:rsidP="00835DA9">
      <w:pPr>
        <w:ind w:leftChars="100" w:left="200"/>
        <w:rPr>
          <w:color w:val="auto"/>
        </w:rPr>
      </w:pPr>
      <w:r w:rsidRPr="004E4E0A">
        <w:rPr>
          <w:color w:val="auto"/>
        </w:rPr>
        <w:t>（臨機の措置）</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23</w:t>
      </w:r>
      <w:r w:rsidRPr="004E4E0A">
        <w:rPr>
          <w:color w:val="auto"/>
        </w:rPr>
        <w:t>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AE05EB" w:rsidRPr="004E4E0A" w:rsidRDefault="00AE05EB" w:rsidP="000F1A43">
      <w:pPr>
        <w:ind w:left="200" w:hangingChars="100" w:hanging="200"/>
        <w:rPr>
          <w:color w:val="auto"/>
        </w:rPr>
      </w:pPr>
      <w:r w:rsidRPr="004E4E0A">
        <w:rPr>
          <w:color w:val="auto"/>
        </w:rPr>
        <w:t xml:space="preserve">２  </w:t>
      </w:r>
      <w:r w:rsidR="00835DA9" w:rsidRPr="004E4E0A">
        <w:rPr>
          <w:color w:val="auto"/>
        </w:rPr>
        <w:t>前項の場合において</w:t>
      </w:r>
      <w:r w:rsidRPr="004E4E0A">
        <w:rPr>
          <w:color w:val="auto"/>
        </w:rPr>
        <w:t>、受注者は、そのとった措置の内容を発注者に直ちに通知しなければならない。</w:t>
      </w:r>
    </w:p>
    <w:p w:rsidR="00AE05EB" w:rsidRPr="004E4E0A" w:rsidRDefault="00AE05EB" w:rsidP="000F1A43">
      <w:pPr>
        <w:ind w:left="200" w:hangingChars="100" w:hanging="200"/>
        <w:rPr>
          <w:color w:val="auto"/>
        </w:rPr>
      </w:pPr>
      <w:r w:rsidRPr="004E4E0A">
        <w:rPr>
          <w:color w:val="auto"/>
        </w:rPr>
        <w:t>３  発注者は、災害防止その他業務を行う上で特に必要があると認めるときは、受注者に対して臨機の措置をとることを請求することができる。</w:t>
      </w:r>
    </w:p>
    <w:p w:rsidR="00AE05EB" w:rsidRPr="004E4E0A" w:rsidRDefault="00AE05EB" w:rsidP="000F1A43">
      <w:pPr>
        <w:ind w:left="200" w:hangingChars="100" w:hanging="200"/>
        <w:rPr>
          <w:color w:val="auto"/>
        </w:rPr>
      </w:pPr>
      <w:r w:rsidRPr="004E4E0A">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AE05EB" w:rsidRPr="004E4E0A" w:rsidRDefault="00AE05EB" w:rsidP="000F1A43">
      <w:pPr>
        <w:ind w:left="200" w:hangingChars="100" w:hanging="200"/>
        <w:rPr>
          <w:rFonts w:cs="Times New Roman"/>
          <w:color w:val="auto"/>
        </w:rPr>
      </w:pPr>
    </w:p>
    <w:p w:rsidR="00AE05EB" w:rsidRPr="004E4E0A" w:rsidRDefault="00AE05EB" w:rsidP="00835DA9">
      <w:pPr>
        <w:ind w:firstLineChars="100" w:firstLine="200"/>
        <w:rPr>
          <w:color w:val="auto"/>
        </w:rPr>
      </w:pPr>
      <w:r w:rsidRPr="004E4E0A">
        <w:rPr>
          <w:color w:val="auto"/>
        </w:rPr>
        <w:t>（一般的損害）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4</w:t>
      </w:r>
      <w:r w:rsidRPr="004E4E0A">
        <w:rPr>
          <w:color w:val="auto"/>
        </w:rPr>
        <w:t>条  業務</w:t>
      </w:r>
      <w:r w:rsidR="00835DA9" w:rsidRPr="004E4E0A">
        <w:rPr>
          <w:rFonts w:hint="eastAsia"/>
          <w:color w:val="auto"/>
        </w:rPr>
        <w:t>の実施</w:t>
      </w:r>
      <w:r w:rsidRPr="004E4E0A">
        <w:rPr>
          <w:color w:val="auto"/>
        </w:rPr>
        <w:t>につき生じた損害（次条第１項</w:t>
      </w:r>
      <w:r w:rsidR="00B52466" w:rsidRPr="004E4E0A">
        <w:rPr>
          <w:rFonts w:hint="eastAsia"/>
          <w:color w:val="auto"/>
        </w:rPr>
        <w:t>及び</w:t>
      </w:r>
      <w:r w:rsidRPr="004E4E0A">
        <w:rPr>
          <w:color w:val="auto"/>
        </w:rPr>
        <w:t>第２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（第三者に及ぼした損害）</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5</w:t>
      </w:r>
      <w:r w:rsidRPr="004E4E0A">
        <w:rPr>
          <w:color w:val="auto"/>
        </w:rPr>
        <w:t>条  業務</w:t>
      </w:r>
      <w:r w:rsidR="00835DA9" w:rsidRPr="004E4E0A">
        <w:rPr>
          <w:rFonts w:hint="eastAsia"/>
          <w:color w:val="auto"/>
        </w:rPr>
        <w:t>の実施</w:t>
      </w:r>
      <w:r w:rsidRPr="004E4E0A">
        <w:rPr>
          <w:color w:val="auto"/>
        </w:rPr>
        <w:t>につき第三者に及ぼした損害について、当該第三者に対して損害の賠償を行わなければならないときは、受注者がその賠償額を負担する。</w:t>
      </w:r>
    </w:p>
    <w:p w:rsidR="00AE05EB" w:rsidRPr="004E4E0A" w:rsidRDefault="00AE05EB" w:rsidP="000F1A43">
      <w:pPr>
        <w:ind w:left="200" w:hangingChars="100" w:hanging="200"/>
        <w:rPr>
          <w:color w:val="auto"/>
        </w:rPr>
      </w:pPr>
      <w:r w:rsidRPr="004E4E0A">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を知りながらこれを通知しなかったときは、この限りでない。</w:t>
      </w:r>
    </w:p>
    <w:p w:rsidR="00AE05EB" w:rsidRPr="004E4E0A" w:rsidRDefault="00AE05EB" w:rsidP="000F1A43">
      <w:pPr>
        <w:ind w:left="200" w:hangingChars="100" w:hanging="200"/>
        <w:rPr>
          <w:color w:val="auto"/>
        </w:rPr>
      </w:pPr>
      <w:r w:rsidRPr="004E4E0A">
        <w:rPr>
          <w:color w:val="auto"/>
        </w:rPr>
        <w:t>３  前２項の場合その他業務</w:t>
      </w:r>
      <w:r w:rsidR="00B207AE" w:rsidRPr="004E4E0A">
        <w:rPr>
          <w:rFonts w:hint="eastAsia"/>
          <w:color w:val="auto"/>
        </w:rPr>
        <w:t>の実施</w:t>
      </w:r>
      <w:r w:rsidRPr="004E4E0A">
        <w:rPr>
          <w:color w:val="auto"/>
        </w:rPr>
        <w:t>につき第三者との間に紛争を生じた場合においては、発注者と受注者は協力してその処理解決に当たるものとする。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（業務委託料の変更に代える設計図書の変更）</w:t>
      </w:r>
    </w:p>
    <w:p w:rsidR="00AE05EB" w:rsidRPr="004E4E0A" w:rsidRDefault="00AE05EB" w:rsidP="00447801">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6</w:t>
      </w:r>
      <w:r w:rsidRPr="004E4E0A">
        <w:rPr>
          <w:color w:val="auto"/>
        </w:rPr>
        <w:t>条  発注者は、第６条、第</w:t>
      </w:r>
      <w:r w:rsidR="00447801" w:rsidRPr="004E4E0A">
        <w:rPr>
          <w:rFonts w:hint="eastAsia"/>
          <w:color w:val="auto"/>
        </w:rPr>
        <w:t>14</w:t>
      </w:r>
      <w:r w:rsidRPr="004E4E0A">
        <w:rPr>
          <w:color w:val="auto"/>
        </w:rPr>
        <w:t>条から第</w:t>
      </w:r>
      <w:r w:rsidR="00447801" w:rsidRPr="004E4E0A">
        <w:rPr>
          <w:rFonts w:hint="eastAsia"/>
          <w:color w:val="auto"/>
        </w:rPr>
        <w:t>20</w:t>
      </w:r>
      <w:r w:rsidRPr="004E4E0A">
        <w:rPr>
          <w:color w:val="auto"/>
        </w:rPr>
        <w:t>条まで、第</w:t>
      </w:r>
      <w:r w:rsidR="00447801" w:rsidRPr="004E4E0A">
        <w:rPr>
          <w:rFonts w:hint="eastAsia"/>
          <w:color w:val="auto"/>
        </w:rPr>
        <w:t>23</w:t>
      </w:r>
      <w:r w:rsidR="00447801" w:rsidRPr="004E4E0A">
        <w:rPr>
          <w:color w:val="auto"/>
        </w:rPr>
        <w:t>条又は第</w:t>
      </w:r>
      <w:r w:rsidR="00447801" w:rsidRPr="004E4E0A">
        <w:rPr>
          <w:rFonts w:hint="eastAsia"/>
          <w:color w:val="auto"/>
        </w:rPr>
        <w:t>24</w:t>
      </w:r>
      <w:r w:rsidRPr="004E4E0A">
        <w:rPr>
          <w:color w:val="auto"/>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447801"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color w:val="auto"/>
        </w:rPr>
      </w:pPr>
      <w:r w:rsidRPr="004E4E0A">
        <w:rPr>
          <w:color w:val="auto"/>
        </w:rPr>
        <w:t>２  前項の協議開始の日については、発注者が受注者の意見を聴いて定め、受注者に通知しなければならない。ただし、発注者が業務委託料を増額すべき事由又は費用を負担すべき事由が生じた日から７日以内に協議開始の日を通知しない場合には、受注者は、協議開始の日を定め、発注者に通知することができ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（検査）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w:t>
      </w:r>
      <w:r w:rsidR="00D246EC" w:rsidRPr="004E4E0A">
        <w:rPr>
          <w:color w:val="auto"/>
        </w:rPr>
        <w:t>7</w:t>
      </w:r>
      <w:r w:rsidRPr="004E4E0A">
        <w:rPr>
          <w:color w:val="auto"/>
        </w:rPr>
        <w:t>条  受注者は、業務を完了したときは、遅滞なく発注者に対して完了報告書を提出しなければならない。</w:t>
      </w:r>
    </w:p>
    <w:p w:rsidR="00AE05EB" w:rsidRPr="004E4E0A" w:rsidRDefault="00AE05EB" w:rsidP="000F1A43">
      <w:pPr>
        <w:ind w:left="200" w:hangingChars="100" w:hanging="200"/>
        <w:rPr>
          <w:color w:val="auto"/>
        </w:rPr>
      </w:pPr>
      <w:r w:rsidRPr="004E4E0A">
        <w:rPr>
          <w:color w:val="auto"/>
        </w:rPr>
        <w:t>２  発注者又は発注者が検査を行う者として定めた職員は、前項の規定による完了報告書を受理したときは、その日から</w:t>
      </w:r>
      <w:r w:rsidR="00B970A1" w:rsidRPr="004E4E0A">
        <w:rPr>
          <w:rFonts w:hint="eastAsia"/>
          <w:color w:val="auto"/>
        </w:rPr>
        <w:t>10</w:t>
      </w:r>
      <w:r w:rsidRPr="004E4E0A">
        <w:rPr>
          <w:color w:val="auto"/>
        </w:rPr>
        <w:t>日以内に受注者の立会いの上、設計図書に定めるところにより、業務の完了を確認するための検査を完了し、当該検査の結果を受注者に通知しなければならない。</w:t>
      </w:r>
    </w:p>
    <w:p w:rsidR="00AE05EB" w:rsidRPr="004E4E0A" w:rsidRDefault="00AE05EB" w:rsidP="000F1A43">
      <w:pPr>
        <w:ind w:left="200" w:hangingChars="100" w:hanging="200"/>
        <w:rPr>
          <w:color w:val="auto"/>
        </w:rPr>
      </w:pPr>
      <w:r w:rsidRPr="004E4E0A">
        <w:rPr>
          <w:color w:val="auto"/>
        </w:rPr>
        <w:t>３  受注者は、業務が前項の検査に合格しないときは、直ちに修補して発注者の検査を受けなければならない。この場合においては、修補の完了を業務の完了とみなして前２項の規定を準用する。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（業務委託料の支払）</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28</w:t>
      </w:r>
      <w:r w:rsidRPr="004E4E0A">
        <w:rPr>
          <w:color w:val="auto"/>
        </w:rPr>
        <w:t>条  受注者は、前条第２項</w:t>
      </w:r>
      <w:r w:rsidR="00B970A1" w:rsidRPr="004E4E0A">
        <w:rPr>
          <w:rFonts w:hint="eastAsia"/>
          <w:color w:val="auto"/>
        </w:rPr>
        <w:t>（同条第３項後段の規定により準用される場合を含む。）</w:t>
      </w:r>
      <w:r w:rsidRPr="004E4E0A">
        <w:rPr>
          <w:color w:val="auto"/>
        </w:rPr>
        <w:t>の検査に合格したときは、業務委託料の支払を請求することができる。</w:t>
      </w:r>
    </w:p>
    <w:p w:rsidR="00AE05EB" w:rsidRPr="004E4E0A" w:rsidRDefault="00AE05EB" w:rsidP="000F1A43">
      <w:pPr>
        <w:ind w:left="200" w:hangingChars="100" w:hanging="200"/>
        <w:rPr>
          <w:color w:val="auto"/>
        </w:rPr>
      </w:pPr>
      <w:r w:rsidRPr="004E4E0A">
        <w:rPr>
          <w:color w:val="auto"/>
        </w:rPr>
        <w:t>２  発注者は、前項の規定による請求があったときは、請求を受けた日から</w:t>
      </w:r>
      <w:r w:rsidR="00B970A1" w:rsidRPr="004E4E0A">
        <w:rPr>
          <w:rFonts w:hint="eastAsia"/>
          <w:color w:val="auto"/>
        </w:rPr>
        <w:t>30</w:t>
      </w:r>
      <w:r w:rsidRPr="004E4E0A">
        <w:rPr>
          <w:color w:val="auto"/>
        </w:rPr>
        <w:t>日以内に業務委託料を支払わなければならない。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（業務委託料の分割支払）</w:t>
      </w:r>
    </w:p>
    <w:p w:rsidR="00AE05EB" w:rsidRPr="004E4E0A" w:rsidRDefault="00AE05EB" w:rsidP="000F1A43">
      <w:pPr>
        <w:ind w:left="200" w:hangingChars="100" w:hanging="200"/>
        <w:rPr>
          <w:color w:val="auto"/>
        </w:rPr>
      </w:pPr>
      <w:r w:rsidRPr="004E4E0A">
        <w:rPr>
          <w:rFonts w:cs="Times New Roman"/>
          <w:color w:val="auto"/>
        </w:rPr>
        <w:t>第</w:t>
      </w:r>
      <w:r w:rsidR="00D246EC" w:rsidRPr="004E4E0A">
        <w:rPr>
          <w:rFonts w:cs="Times New Roman" w:hint="eastAsia"/>
          <w:color w:val="auto"/>
        </w:rPr>
        <w:t>2</w:t>
      </w:r>
      <w:r w:rsidR="00D246EC" w:rsidRPr="004E4E0A">
        <w:rPr>
          <w:rFonts w:cs="Times New Roman"/>
          <w:color w:val="auto"/>
        </w:rPr>
        <w:t>9</w:t>
      </w:r>
      <w:r w:rsidRPr="004E4E0A">
        <w:rPr>
          <w:rFonts w:cs="Times New Roman"/>
          <w:color w:val="auto"/>
        </w:rPr>
        <w:t>条　受注者は、</w:t>
      </w:r>
      <w:r w:rsidRPr="004E4E0A">
        <w:rPr>
          <w:color w:val="auto"/>
        </w:rPr>
        <w:t>業務の完了前に業務の履行</w:t>
      </w:r>
      <w:r w:rsidR="00D7344D" w:rsidRPr="004E4E0A">
        <w:rPr>
          <w:rFonts w:hint="eastAsia"/>
          <w:color w:val="auto"/>
        </w:rPr>
        <w:t>済</w:t>
      </w:r>
      <w:r w:rsidRPr="004E4E0A">
        <w:rPr>
          <w:color w:val="auto"/>
        </w:rPr>
        <w:t>部分に相応する業務委託料</w:t>
      </w:r>
      <w:r w:rsidR="00D7344D" w:rsidRPr="004E4E0A">
        <w:rPr>
          <w:rFonts w:hint="eastAsia"/>
          <w:color w:val="auto"/>
        </w:rPr>
        <w:t>について</w:t>
      </w:r>
      <w:r w:rsidRPr="004E4E0A">
        <w:rPr>
          <w:color w:val="auto"/>
        </w:rPr>
        <w:t>、次項以下及び別表に定めるところにより</w:t>
      </w:r>
      <w:r w:rsidR="00D7344D" w:rsidRPr="004E4E0A">
        <w:rPr>
          <w:rFonts w:hint="eastAsia"/>
          <w:color w:val="auto"/>
        </w:rPr>
        <w:t>、</w:t>
      </w:r>
      <w:r w:rsidRPr="004E4E0A">
        <w:rPr>
          <w:color w:val="auto"/>
        </w:rPr>
        <w:t>業務委託料の分割支払</w:t>
      </w:r>
      <w:r w:rsidR="00D7344D" w:rsidRPr="004E4E0A">
        <w:rPr>
          <w:rFonts w:hint="eastAsia"/>
          <w:color w:val="auto"/>
        </w:rPr>
        <w:t>を</w:t>
      </w:r>
      <w:r w:rsidRPr="004E4E0A">
        <w:rPr>
          <w:color w:val="auto"/>
        </w:rPr>
        <w:t>請求することができる。</w:t>
      </w:r>
    </w:p>
    <w:p w:rsidR="00AE05EB" w:rsidRPr="004E4E0A" w:rsidRDefault="00AE05EB" w:rsidP="000F1A43">
      <w:pPr>
        <w:ind w:left="200" w:hangingChars="100" w:hanging="200"/>
        <w:rPr>
          <w:color w:val="auto"/>
        </w:rPr>
      </w:pPr>
      <w:r w:rsidRPr="004E4E0A">
        <w:rPr>
          <w:color w:val="auto"/>
        </w:rPr>
        <w:t>２　受注者は、業務委託料の分割支払</w:t>
      </w:r>
      <w:r w:rsidR="0015360A" w:rsidRPr="004E4E0A">
        <w:rPr>
          <w:rFonts w:hint="eastAsia"/>
          <w:color w:val="auto"/>
        </w:rPr>
        <w:t>を</w:t>
      </w:r>
      <w:r w:rsidRPr="004E4E0A">
        <w:rPr>
          <w:color w:val="auto"/>
        </w:rPr>
        <w:t>請求しようとするときは、あらかじめ、当該請求に係る業務の履行</w:t>
      </w:r>
      <w:r w:rsidR="0015360A" w:rsidRPr="004E4E0A">
        <w:rPr>
          <w:rFonts w:hint="eastAsia"/>
          <w:color w:val="auto"/>
        </w:rPr>
        <w:t>済</w:t>
      </w:r>
      <w:r w:rsidRPr="004E4E0A">
        <w:rPr>
          <w:color w:val="auto"/>
        </w:rPr>
        <w:t>部分を確認できる業務履行報告書等を発注者に提出しなければならない。</w:t>
      </w:r>
    </w:p>
    <w:p w:rsidR="00AE05EB" w:rsidRPr="004E4E0A" w:rsidRDefault="00AE05EB" w:rsidP="000F1A43">
      <w:pPr>
        <w:ind w:left="200" w:hangingChars="100" w:hanging="200"/>
        <w:rPr>
          <w:color w:val="auto"/>
        </w:rPr>
      </w:pPr>
      <w:r w:rsidRPr="004E4E0A">
        <w:rPr>
          <w:color w:val="auto"/>
        </w:rPr>
        <w:t>３　発注者は、前項の業務履行報告書等を受理したときは、その日から</w:t>
      </w:r>
      <w:r w:rsidR="0015360A" w:rsidRPr="004E4E0A">
        <w:rPr>
          <w:rFonts w:hint="eastAsia"/>
          <w:color w:val="auto"/>
        </w:rPr>
        <w:t>10</w:t>
      </w:r>
      <w:r w:rsidRPr="004E4E0A">
        <w:rPr>
          <w:color w:val="auto"/>
        </w:rPr>
        <w:t>日以内に履行部分の業務について検査を行わなければならない。</w:t>
      </w:r>
    </w:p>
    <w:p w:rsidR="00AE05EB" w:rsidRPr="004E4E0A" w:rsidRDefault="00AE05EB" w:rsidP="000F1A43">
      <w:pPr>
        <w:ind w:left="200" w:hangingChars="100" w:hanging="200"/>
        <w:rPr>
          <w:color w:val="auto"/>
        </w:rPr>
      </w:pPr>
      <w:r w:rsidRPr="004E4E0A">
        <w:rPr>
          <w:color w:val="auto"/>
        </w:rPr>
        <w:t>４　前項の検査の結果不合格となり、履行</w:t>
      </w:r>
      <w:r w:rsidR="0015360A" w:rsidRPr="004E4E0A">
        <w:rPr>
          <w:rFonts w:hint="eastAsia"/>
          <w:color w:val="auto"/>
        </w:rPr>
        <w:t>済</w:t>
      </w:r>
      <w:r w:rsidRPr="004E4E0A">
        <w:rPr>
          <w:color w:val="auto"/>
        </w:rPr>
        <w:t>部分の業務について補正を命ぜられたときは、受注者は遅滞なく補正を行い、発注者に補正完了の届けをし、再検査を受けなければならない。この場合、再検査の期日については前項の規定を準用する。</w:t>
      </w:r>
    </w:p>
    <w:p w:rsidR="00AE05EB" w:rsidRPr="004E4E0A" w:rsidRDefault="00AE05EB" w:rsidP="000F1A43">
      <w:pPr>
        <w:ind w:left="200" w:hangingChars="100" w:hanging="200"/>
        <w:rPr>
          <w:color w:val="auto"/>
        </w:rPr>
      </w:pPr>
      <w:r w:rsidRPr="004E4E0A">
        <w:rPr>
          <w:rFonts w:cs="Times New Roman"/>
          <w:color w:val="auto"/>
        </w:rPr>
        <w:t>５　受注者は、</w:t>
      </w:r>
      <w:r w:rsidR="001F74AD" w:rsidRPr="004E4E0A">
        <w:rPr>
          <w:rFonts w:cs="Times New Roman" w:hint="eastAsia"/>
          <w:color w:val="auto"/>
        </w:rPr>
        <w:t>前２項</w:t>
      </w:r>
      <w:r w:rsidRPr="004E4E0A">
        <w:rPr>
          <w:rFonts w:cs="Times New Roman"/>
          <w:color w:val="auto"/>
        </w:rPr>
        <w:t>の規定による検査に合格したとき</w:t>
      </w:r>
      <w:r w:rsidR="001F74AD" w:rsidRPr="004E4E0A">
        <w:rPr>
          <w:rFonts w:cs="Times New Roman" w:hint="eastAsia"/>
          <w:color w:val="auto"/>
        </w:rPr>
        <w:t>は、</w:t>
      </w:r>
      <w:r w:rsidRPr="004E4E0A">
        <w:rPr>
          <w:rFonts w:cs="Times New Roman"/>
          <w:color w:val="auto"/>
        </w:rPr>
        <w:t>業務委託料の分割支払を請求することができる。</w:t>
      </w:r>
    </w:p>
    <w:p w:rsidR="00AE05EB" w:rsidRPr="004E4E0A" w:rsidRDefault="00AE05EB" w:rsidP="000F1A43">
      <w:pPr>
        <w:ind w:left="200" w:hangingChars="100" w:hanging="200"/>
        <w:rPr>
          <w:color w:val="auto"/>
        </w:rPr>
      </w:pPr>
      <w:r w:rsidRPr="004E4E0A">
        <w:rPr>
          <w:rFonts w:cs="Times New Roman"/>
          <w:color w:val="auto"/>
        </w:rPr>
        <w:t xml:space="preserve">６　</w:t>
      </w:r>
      <w:r w:rsidRPr="004E4E0A">
        <w:rPr>
          <w:color w:val="auto"/>
        </w:rPr>
        <w:t>発注者は、前項の規定による請求があったときは、請求を受けた日から</w:t>
      </w:r>
      <w:r w:rsidR="001F74AD" w:rsidRPr="004E4E0A">
        <w:rPr>
          <w:rFonts w:hint="eastAsia"/>
          <w:color w:val="auto"/>
        </w:rPr>
        <w:t>30</w:t>
      </w:r>
      <w:r w:rsidRPr="004E4E0A">
        <w:rPr>
          <w:color w:val="auto"/>
        </w:rPr>
        <w:t>日以内に業務委託料を支払わなければならない。</w:t>
      </w:r>
    </w:p>
    <w:p w:rsidR="00AE05EB" w:rsidRPr="004E4E0A" w:rsidRDefault="00AE05EB" w:rsidP="000F1A43">
      <w:pPr>
        <w:ind w:left="200" w:hangingChars="100" w:hanging="200"/>
        <w:rPr>
          <w:color w:val="auto"/>
        </w:rPr>
      </w:pPr>
      <w:r w:rsidRPr="004E4E0A">
        <w:rPr>
          <w:color w:val="auto"/>
        </w:rPr>
        <w:t>７　分割支払による業務委託料の支払金額及び支払月は、別表に定めるとおりとする。ただし、第５項の業務委託料の分割支払の請求の日から</w:t>
      </w:r>
      <w:r w:rsidR="001F74AD" w:rsidRPr="004E4E0A">
        <w:rPr>
          <w:rFonts w:hint="eastAsia"/>
          <w:color w:val="auto"/>
        </w:rPr>
        <w:t>30</w:t>
      </w:r>
      <w:r w:rsidRPr="004E4E0A">
        <w:rPr>
          <w:color w:val="auto"/>
        </w:rPr>
        <w:t>日目の属する月が、別表に定める支払月より後になる場合はこの限りではない。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（第三者による代理受領）</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3</w:t>
      </w:r>
      <w:r w:rsidR="00D246EC" w:rsidRPr="004E4E0A">
        <w:rPr>
          <w:color w:val="auto"/>
        </w:rPr>
        <w:t>0</w:t>
      </w:r>
      <w:r w:rsidRPr="004E4E0A">
        <w:rPr>
          <w:color w:val="auto"/>
        </w:rPr>
        <w:t>条  受注者は、発注者の承諾を得て業務委託料の全部又は一部の受領につき、第三者を代理人とすることができる。</w:t>
      </w:r>
    </w:p>
    <w:p w:rsidR="00AE05EB" w:rsidRPr="004E4E0A" w:rsidRDefault="00AE05EB" w:rsidP="000F1A43">
      <w:pPr>
        <w:ind w:left="200" w:hangingChars="100" w:hanging="200"/>
        <w:rPr>
          <w:color w:val="auto"/>
        </w:rPr>
      </w:pPr>
      <w:r w:rsidRPr="004E4E0A">
        <w:rPr>
          <w:color w:val="auto"/>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C44A83" w:rsidRPr="004E4E0A">
        <w:rPr>
          <w:rFonts w:hint="eastAsia"/>
          <w:color w:val="auto"/>
        </w:rPr>
        <w:t>28</w:t>
      </w:r>
      <w:r w:rsidRPr="004E4E0A">
        <w:rPr>
          <w:color w:val="auto"/>
        </w:rPr>
        <w:t>条又は前条の規定に基づく支払をしなければならない。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（業務委託料の不払に対する業務</w:t>
      </w:r>
      <w:r w:rsidR="00C44A83" w:rsidRPr="004E4E0A">
        <w:rPr>
          <w:rFonts w:hint="eastAsia"/>
          <w:color w:val="auto"/>
        </w:rPr>
        <w:t>の</w:t>
      </w:r>
      <w:r w:rsidRPr="004E4E0A">
        <w:rPr>
          <w:color w:val="auto"/>
        </w:rPr>
        <w:t>中止）</w:t>
      </w:r>
    </w:p>
    <w:p w:rsidR="00AE05EB" w:rsidRPr="004E4E0A" w:rsidRDefault="00D246EC" w:rsidP="000F1A43">
      <w:pPr>
        <w:ind w:left="200" w:hangingChars="100" w:hanging="200"/>
        <w:rPr>
          <w:color w:val="auto"/>
        </w:rPr>
      </w:pPr>
      <w:r w:rsidRPr="004E4E0A">
        <w:rPr>
          <w:color w:val="auto"/>
        </w:rPr>
        <w:t>第</w:t>
      </w:r>
      <w:r w:rsidRPr="004E4E0A">
        <w:rPr>
          <w:rFonts w:hint="eastAsia"/>
          <w:color w:val="auto"/>
        </w:rPr>
        <w:t>31</w:t>
      </w:r>
      <w:r w:rsidR="00AE05EB" w:rsidRPr="004E4E0A">
        <w:rPr>
          <w:color w:val="auto"/>
        </w:rPr>
        <w:t>条  受注者は、発注者が第</w:t>
      </w:r>
      <w:r w:rsidR="00C44A83" w:rsidRPr="004E4E0A">
        <w:rPr>
          <w:rFonts w:hint="eastAsia"/>
          <w:color w:val="auto"/>
        </w:rPr>
        <w:t>29</w:t>
      </w:r>
      <w:r w:rsidR="00AE05EB" w:rsidRPr="004E4E0A">
        <w:rPr>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その旨を</w:t>
      </w:r>
      <w:r w:rsidR="00D95469" w:rsidRPr="004E4E0A">
        <w:rPr>
          <w:rFonts w:hint="eastAsia"/>
          <w:color w:val="auto"/>
        </w:rPr>
        <w:t>直ちに</w:t>
      </w:r>
      <w:r w:rsidR="00AE05EB" w:rsidRPr="004E4E0A">
        <w:rPr>
          <w:color w:val="auto"/>
        </w:rPr>
        <w:t>発注者に通知しなければならない。</w:t>
      </w:r>
    </w:p>
    <w:p w:rsidR="00AE05EB" w:rsidRPr="004E4E0A" w:rsidRDefault="00AE05EB" w:rsidP="000F1A43">
      <w:pPr>
        <w:ind w:left="200" w:hangingChars="100" w:hanging="200"/>
        <w:rPr>
          <w:color w:val="auto"/>
        </w:rPr>
      </w:pPr>
      <w:r w:rsidRPr="004E4E0A">
        <w:rPr>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（契約不適合責任）</w:t>
      </w:r>
    </w:p>
    <w:p w:rsidR="00AE05EB" w:rsidRPr="004E4E0A" w:rsidRDefault="00AE05EB" w:rsidP="000F1A43">
      <w:pPr>
        <w:ind w:left="200" w:hangingChars="100" w:hanging="200"/>
        <w:rPr>
          <w:color w:val="auto"/>
        </w:rPr>
      </w:pPr>
      <w:r w:rsidRPr="004E4E0A">
        <w:rPr>
          <w:color w:val="auto"/>
        </w:rPr>
        <w:t>第</w:t>
      </w:r>
      <w:r w:rsidR="00D246EC" w:rsidRPr="004E4E0A">
        <w:rPr>
          <w:rFonts w:hint="eastAsia"/>
          <w:color w:val="auto"/>
        </w:rPr>
        <w:t>3</w:t>
      </w:r>
      <w:r w:rsidR="00D246EC" w:rsidRPr="004E4E0A">
        <w:rPr>
          <w:color w:val="auto"/>
        </w:rPr>
        <w:t>2</w:t>
      </w:r>
      <w:r w:rsidRPr="004E4E0A">
        <w:rPr>
          <w:color w:val="auto"/>
        </w:rPr>
        <w:t>条  発注者は、業務に関して契約の内容に適合しないもの（以下「契約不適合」という。）があるときは、受注者に対して相当の期間を定めて契約不適合の修補を請求し、又は修補に代え若しくは修補とともに損害の賠償を請求することができる。</w:t>
      </w:r>
    </w:p>
    <w:p w:rsidR="00AE05EB" w:rsidRPr="004E4E0A" w:rsidRDefault="00AE05EB" w:rsidP="000F1A43">
      <w:pPr>
        <w:ind w:left="200" w:hangingChars="100" w:hanging="200"/>
        <w:rPr>
          <w:color w:val="auto"/>
        </w:rPr>
      </w:pPr>
      <w:r w:rsidRPr="004E4E0A">
        <w:rPr>
          <w:color w:val="auto"/>
        </w:rPr>
        <w:t>２  前項の規定による契約不適合の修補又は損害賠償の請求は、第</w:t>
      </w:r>
      <w:r w:rsidR="00154DEE" w:rsidRPr="004E4E0A">
        <w:rPr>
          <w:rFonts w:hint="eastAsia"/>
          <w:color w:val="auto"/>
        </w:rPr>
        <w:t>27</w:t>
      </w:r>
      <w:r w:rsidR="00154DEE" w:rsidRPr="004E4E0A">
        <w:rPr>
          <w:color w:val="auto"/>
        </w:rPr>
        <w:t>条</w:t>
      </w:r>
      <w:r w:rsidR="00154DEE" w:rsidRPr="004E4E0A">
        <w:rPr>
          <w:rFonts w:hint="eastAsia"/>
          <w:color w:val="auto"/>
        </w:rPr>
        <w:t>又は</w:t>
      </w:r>
      <w:r w:rsidR="00154DEE" w:rsidRPr="004E4E0A">
        <w:rPr>
          <w:color w:val="auto"/>
        </w:rPr>
        <w:t>第</w:t>
      </w:r>
      <w:r w:rsidR="00154DEE" w:rsidRPr="004E4E0A">
        <w:rPr>
          <w:rFonts w:hint="eastAsia"/>
          <w:color w:val="auto"/>
        </w:rPr>
        <w:t>29</w:t>
      </w:r>
      <w:r w:rsidRPr="004E4E0A">
        <w:rPr>
          <w:color w:val="auto"/>
        </w:rPr>
        <w:t>条の規定による検査を受けた日から１年以内に行わなければならない。</w:t>
      </w:r>
    </w:p>
    <w:p w:rsidR="00AE05EB" w:rsidRPr="004E4E0A" w:rsidRDefault="00AE05EB" w:rsidP="000F1A43">
      <w:pPr>
        <w:ind w:left="200" w:hangingChars="100" w:hanging="200"/>
        <w:rPr>
          <w:color w:val="auto"/>
        </w:rPr>
      </w:pPr>
      <w:r w:rsidRPr="004E4E0A">
        <w:rPr>
          <w:color w:val="auto"/>
        </w:rPr>
        <w:t>３  発注者は、業務に契約不適合があることを知ったときは、第１項の規定にかかわらず、その旨を直ちに受注者に通知しなければ、当該契約不適合の修補又は損害賠償の請求をすることはできない。ただし、受注者がその契約不適合があることを知っていたときは、この限りでない。</w:t>
      </w:r>
    </w:p>
    <w:p w:rsidR="00AE05EB" w:rsidRPr="004E4E0A" w:rsidRDefault="00AE05EB" w:rsidP="000F1A43">
      <w:pPr>
        <w:ind w:left="200" w:hangingChars="100" w:hanging="200"/>
        <w:rPr>
          <w:color w:val="auto"/>
        </w:rPr>
      </w:pPr>
      <w:r w:rsidRPr="004E4E0A">
        <w:rPr>
          <w:color w:val="auto"/>
        </w:rPr>
        <w:t>４  第１項の規定は、契約不適合が設計図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rsidR="00A914A6" w:rsidRPr="004E4E0A" w:rsidRDefault="00A914A6"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（履行遅滞の場合における損害金等）</w:t>
      </w:r>
    </w:p>
    <w:p w:rsidR="00D246EC" w:rsidRPr="004E4E0A" w:rsidRDefault="00D246EC" w:rsidP="00A671FC">
      <w:pPr>
        <w:ind w:left="200" w:hangingChars="100" w:hanging="200"/>
        <w:rPr>
          <w:color w:val="auto"/>
        </w:rPr>
      </w:pPr>
      <w:r w:rsidRPr="004E4E0A">
        <w:rPr>
          <w:color w:val="auto"/>
        </w:rPr>
        <w:t>第</w:t>
      </w:r>
      <w:r w:rsidRPr="004E4E0A">
        <w:rPr>
          <w:rFonts w:hint="eastAsia"/>
          <w:color w:val="auto"/>
        </w:rPr>
        <w:t>3</w:t>
      </w:r>
      <w:r w:rsidRPr="004E4E0A">
        <w:rPr>
          <w:color w:val="auto"/>
        </w:rPr>
        <w:t>3条</w:t>
      </w:r>
      <w:r w:rsidR="00A914A6" w:rsidRPr="004E4E0A">
        <w:rPr>
          <w:rFonts w:hint="eastAsia"/>
          <w:color w:val="auto"/>
        </w:rPr>
        <w:t xml:space="preserve">　</w:t>
      </w:r>
      <w:r w:rsidR="00A914A6" w:rsidRPr="004E4E0A">
        <w:rPr>
          <w:color w:val="auto"/>
        </w:rPr>
        <w:t>受注者の責めに帰すべき事由により履行期間内に業務を完了することができない場合においては発注者は、損害金の支払を受注者に請求することができる。</w:t>
      </w:r>
    </w:p>
    <w:p w:rsidR="00AE05EB" w:rsidRPr="004E4E0A" w:rsidRDefault="00AE05EB" w:rsidP="000F1A43">
      <w:pPr>
        <w:ind w:left="200" w:hangingChars="100" w:hanging="200"/>
        <w:rPr>
          <w:color w:val="auto"/>
        </w:rPr>
      </w:pPr>
      <w:r w:rsidRPr="004E4E0A">
        <w:rPr>
          <w:color w:val="auto"/>
        </w:rPr>
        <w:t>２  前項の損害金の額は、業務委託料から第</w:t>
      </w:r>
      <w:r w:rsidR="00154DEE" w:rsidRPr="004E4E0A">
        <w:rPr>
          <w:rFonts w:hint="eastAsia"/>
          <w:color w:val="auto"/>
        </w:rPr>
        <w:t>29</w:t>
      </w:r>
      <w:r w:rsidRPr="004E4E0A">
        <w:rPr>
          <w:color w:val="auto"/>
        </w:rPr>
        <w:t>条の規定による業務の履行</w:t>
      </w:r>
      <w:r w:rsidR="00154DEE" w:rsidRPr="004E4E0A">
        <w:rPr>
          <w:rFonts w:hint="eastAsia"/>
          <w:color w:val="auto"/>
        </w:rPr>
        <w:t>済</w:t>
      </w:r>
      <w:r w:rsidRPr="004E4E0A">
        <w:rPr>
          <w:color w:val="auto"/>
        </w:rPr>
        <w:t>部分に相応する業務委託料相当額を控除した額につき、遅延日数に応じ、年</w:t>
      </w:r>
      <w:r w:rsidRPr="00D45549">
        <w:rPr>
          <w:color w:val="FF0000"/>
        </w:rPr>
        <w:t>2.5</w:t>
      </w:r>
      <w:r w:rsidRPr="004E4E0A">
        <w:rPr>
          <w:color w:val="auto"/>
        </w:rPr>
        <w:t>パ－セントの割合で計算した額とする。</w:t>
      </w:r>
    </w:p>
    <w:p w:rsidR="00AE05EB" w:rsidRPr="004E4E0A" w:rsidRDefault="00AE05EB" w:rsidP="000F1A43">
      <w:pPr>
        <w:ind w:left="200" w:hangingChars="100" w:hanging="200"/>
        <w:rPr>
          <w:color w:val="auto"/>
        </w:rPr>
      </w:pPr>
      <w:r w:rsidRPr="004E4E0A">
        <w:rPr>
          <w:color w:val="auto"/>
        </w:rPr>
        <w:t>３  発注者の責めに帰すべき事由により、第</w:t>
      </w:r>
      <w:r w:rsidR="00154DEE" w:rsidRPr="004E4E0A">
        <w:rPr>
          <w:rFonts w:hint="eastAsia"/>
          <w:color w:val="auto"/>
        </w:rPr>
        <w:t>28</w:t>
      </w:r>
      <w:r w:rsidRPr="004E4E0A">
        <w:rPr>
          <w:color w:val="auto"/>
        </w:rPr>
        <w:t>条第２項</w:t>
      </w:r>
      <w:r w:rsidR="00154DEE" w:rsidRPr="004E4E0A">
        <w:rPr>
          <w:rFonts w:hint="eastAsia"/>
          <w:color w:val="auto"/>
        </w:rPr>
        <w:t>又は</w:t>
      </w:r>
      <w:r w:rsidRPr="004E4E0A">
        <w:rPr>
          <w:color w:val="auto"/>
        </w:rPr>
        <w:t>第</w:t>
      </w:r>
      <w:r w:rsidR="00154DEE" w:rsidRPr="004E4E0A">
        <w:rPr>
          <w:rFonts w:hint="eastAsia"/>
          <w:color w:val="auto"/>
        </w:rPr>
        <w:t>29</w:t>
      </w:r>
      <w:r w:rsidRPr="004E4E0A">
        <w:rPr>
          <w:color w:val="auto"/>
        </w:rPr>
        <w:t>条第６項の規定による業務委託料の支払が遅れた場合においては、受注者は、未受領金額につき、遅延日数に応じ、年</w:t>
      </w:r>
      <w:r w:rsidR="00A671FC" w:rsidRPr="00D45549">
        <w:rPr>
          <w:color w:val="FF0000"/>
        </w:rPr>
        <w:t>2.5</w:t>
      </w:r>
      <w:r w:rsidRPr="004E4E0A">
        <w:rPr>
          <w:color w:val="auto"/>
        </w:rPr>
        <w:t>パ－セントの割合で計算した額の遅延利息の支払を発注者に請求することができる。</w:t>
      </w:r>
    </w:p>
    <w:p w:rsidR="00AE05EB" w:rsidRPr="004E4E0A" w:rsidRDefault="00AE05EB" w:rsidP="000F1A43">
      <w:pPr>
        <w:rPr>
          <w:rFonts w:cs="Times New Roman"/>
          <w:color w:val="auto"/>
        </w:rPr>
      </w:pPr>
    </w:p>
    <w:p w:rsidR="00AE05EB" w:rsidRPr="004E4E0A" w:rsidRDefault="00AE05EB" w:rsidP="00447801">
      <w:pPr>
        <w:ind w:firstLineChars="100" w:firstLine="200"/>
        <w:rPr>
          <w:color w:val="auto"/>
        </w:rPr>
      </w:pPr>
      <w:r w:rsidRPr="004E4E0A">
        <w:rPr>
          <w:color w:val="auto"/>
        </w:rPr>
        <w:t>（発注者の解除権）</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4</w:t>
      </w:r>
      <w:r w:rsidRPr="004E4E0A">
        <w:rPr>
          <w:color w:val="auto"/>
        </w:rPr>
        <w:t>条  発注者は、受注者が次の各号のいずれかに該当するときは、この契約を解除することができる。</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正当な理由なく、業務に着手すべき期日を過ぎても業務に着手しないとき。</w:t>
      </w:r>
    </w:p>
    <w:p w:rsidR="003301F1" w:rsidRPr="004E4E0A" w:rsidRDefault="003301F1" w:rsidP="004934E6">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その責めに帰すべき事由により、履行期間内に業務が完了しないと明らかに認められるとき。</w:t>
      </w:r>
    </w:p>
    <w:p w:rsidR="003301F1" w:rsidRPr="004E4E0A" w:rsidRDefault="003301F1" w:rsidP="004934E6">
      <w:pPr>
        <w:ind w:leftChars="100" w:left="500" w:hangingChars="150" w:hanging="300"/>
        <w:rPr>
          <w:color w:val="auto"/>
        </w:rPr>
      </w:pPr>
      <w:r w:rsidRPr="004E4E0A">
        <w:rPr>
          <w:color w:val="auto"/>
        </w:rPr>
        <w:t>(3)</w:t>
      </w:r>
      <w:r w:rsidRPr="004E4E0A">
        <w:rPr>
          <w:rFonts w:hint="eastAsia"/>
          <w:color w:val="auto"/>
        </w:rPr>
        <w:t xml:space="preserve"> </w:t>
      </w:r>
      <w:r w:rsidRPr="004E4E0A">
        <w:rPr>
          <w:color w:val="auto"/>
        </w:rPr>
        <w:t>管理技術者を配置しなかったとき。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4</w:t>
      </w:r>
      <w:r w:rsidRPr="004E4E0A">
        <w:rPr>
          <w:rFonts w:hint="eastAsia"/>
          <w:color w:val="auto"/>
        </w:rPr>
        <w:t xml:space="preserve">) </w:t>
      </w:r>
      <w:r w:rsidRPr="004E4E0A">
        <w:rPr>
          <w:color w:val="auto"/>
        </w:rPr>
        <w:t>前３号に掲げる場合のほか、この契約に違反し、その違反によりこの契約の目的を達成することができないと認められるとき。</w:t>
      </w:r>
    </w:p>
    <w:p w:rsidR="003301F1" w:rsidRPr="004E4E0A" w:rsidRDefault="003301F1" w:rsidP="004934E6">
      <w:pPr>
        <w:ind w:leftChars="100" w:left="500" w:hangingChars="150" w:hanging="300"/>
        <w:rPr>
          <w:color w:val="auto"/>
        </w:rPr>
      </w:pPr>
      <w:r w:rsidRPr="004E4E0A">
        <w:rPr>
          <w:rFonts w:hint="eastAsia"/>
          <w:color w:val="auto"/>
        </w:rPr>
        <w:t>(</w:t>
      </w:r>
      <w:r w:rsidRPr="004E4E0A">
        <w:rPr>
          <w:color w:val="auto"/>
        </w:rPr>
        <w:t>5</w:t>
      </w:r>
      <w:r w:rsidRPr="004E4E0A">
        <w:rPr>
          <w:rFonts w:hint="eastAsia"/>
          <w:color w:val="auto"/>
        </w:rPr>
        <w:t>)</w:t>
      </w:r>
      <w:r w:rsidRPr="004E4E0A">
        <w:rPr>
          <w:color w:val="auto"/>
        </w:rPr>
        <w:t xml:space="preserve"> 第</w:t>
      </w:r>
      <w:r w:rsidR="004934E6" w:rsidRPr="004E4E0A">
        <w:rPr>
          <w:rFonts w:hint="eastAsia"/>
          <w:color w:val="auto"/>
        </w:rPr>
        <w:t>37</w:t>
      </w:r>
      <w:r w:rsidRPr="004E4E0A">
        <w:rPr>
          <w:color w:val="auto"/>
        </w:rPr>
        <w:t>条第１項の規定によらないでこの契約の解除を申し出たとき。</w:t>
      </w:r>
    </w:p>
    <w:p w:rsidR="003301F1" w:rsidRPr="004E4E0A" w:rsidRDefault="003301F1" w:rsidP="004934E6">
      <w:pPr>
        <w:ind w:leftChars="100" w:left="500" w:hangingChars="150" w:hanging="300"/>
        <w:rPr>
          <w:color w:val="auto"/>
        </w:rPr>
      </w:pPr>
      <w:r w:rsidRPr="004E4E0A">
        <w:rPr>
          <w:color w:val="auto"/>
        </w:rPr>
        <w:t>(6) 受注者</w:t>
      </w:r>
      <w:r w:rsidR="001860BD" w:rsidRPr="004E4E0A">
        <w:rPr>
          <w:rFonts w:cs="Times New Roman"/>
          <w:color w:val="auto"/>
        </w:rPr>
        <w:t>（受注者が共同企業体</w:t>
      </w:r>
      <w:r w:rsidR="009121BB" w:rsidRPr="004E4E0A">
        <w:rPr>
          <w:rFonts w:cs="Times New Roman" w:hint="eastAsia"/>
          <w:color w:val="auto"/>
        </w:rPr>
        <w:t>の</w:t>
      </w:r>
      <w:r w:rsidR="001860BD" w:rsidRPr="004E4E0A">
        <w:rPr>
          <w:rFonts w:cs="Times New Roman" w:hint="eastAsia"/>
          <w:color w:val="auto"/>
        </w:rPr>
        <w:t>場合は</w:t>
      </w:r>
      <w:r w:rsidR="009121BB" w:rsidRPr="004E4E0A">
        <w:rPr>
          <w:rFonts w:cs="Times New Roman" w:hint="eastAsia"/>
          <w:color w:val="auto"/>
        </w:rPr>
        <w:t>、</w:t>
      </w:r>
      <w:r w:rsidR="001860BD" w:rsidRPr="004E4E0A">
        <w:rPr>
          <w:rFonts w:cs="Times New Roman"/>
          <w:color w:val="auto"/>
        </w:rPr>
        <w:t>その構成員</w:t>
      </w:r>
      <w:r w:rsidR="001860BD" w:rsidRPr="004E4E0A">
        <w:rPr>
          <w:rFonts w:cs="Times New Roman" w:hint="eastAsia"/>
          <w:color w:val="auto"/>
        </w:rPr>
        <w:t>のいずれかの者</w:t>
      </w:r>
      <w:r w:rsidR="001860BD" w:rsidRPr="004E4E0A">
        <w:rPr>
          <w:rFonts w:cs="Times New Roman"/>
          <w:color w:val="auto"/>
        </w:rPr>
        <w:t>。以下この</w:t>
      </w:r>
      <w:r w:rsidR="001860BD" w:rsidRPr="004E4E0A">
        <w:rPr>
          <w:rFonts w:cs="Times New Roman" w:hint="eastAsia"/>
          <w:color w:val="auto"/>
        </w:rPr>
        <w:t>号</w:t>
      </w:r>
      <w:r w:rsidR="001860BD" w:rsidRPr="004E4E0A">
        <w:rPr>
          <w:rFonts w:cs="Times New Roman"/>
          <w:color w:val="auto"/>
        </w:rPr>
        <w:t>において同じ。）</w:t>
      </w:r>
      <w:r w:rsidRPr="004E4E0A">
        <w:rPr>
          <w:color w:val="auto"/>
        </w:rPr>
        <w:t>が次のいずれかに該当するとき。</w:t>
      </w:r>
    </w:p>
    <w:p w:rsidR="0057306A" w:rsidRPr="002979EA" w:rsidRDefault="0057306A" w:rsidP="0057306A">
      <w:pPr>
        <w:ind w:left="600" w:hanging="180"/>
        <w:rPr>
          <w:color w:val="auto"/>
        </w:rPr>
      </w:pPr>
      <w:r w:rsidRPr="002979EA">
        <w:rPr>
          <w:rFonts w:cs="ＭＳ明朝" w:hint="eastAsia"/>
          <w:color w:val="auto"/>
        </w:rPr>
        <w:t>ア</w:t>
      </w:r>
      <w:r w:rsidRPr="002979EA">
        <w:rPr>
          <w:rFonts w:cs="ＭＳ明朝"/>
          <w:color w:val="auto"/>
        </w:rPr>
        <w:t xml:space="preserve">　役員等（受注者が個人である場合にはその者</w:t>
      </w:r>
      <w:r w:rsidRPr="002979EA">
        <w:rPr>
          <w:rFonts w:cs="ＭＳ明朝" w:hint="eastAsia"/>
          <w:color w:val="auto"/>
        </w:rPr>
        <w:t>その他経営に実質的に関与している者</w:t>
      </w:r>
      <w:r w:rsidRPr="002979EA">
        <w:rPr>
          <w:rFonts w:cs="ＭＳ明朝"/>
          <w:color w:val="auto"/>
        </w:rPr>
        <w:t>を、受注者が法人である場合にはその役員</w:t>
      </w:r>
      <w:r w:rsidRPr="002979EA">
        <w:rPr>
          <w:rFonts w:cs="ＭＳ明朝" w:hint="eastAsia"/>
          <w:color w:val="auto"/>
        </w:rPr>
        <w:t>、</w:t>
      </w:r>
      <w:r w:rsidRPr="002979EA">
        <w:rPr>
          <w:rFonts w:cs="ＭＳ明朝"/>
          <w:color w:val="auto"/>
        </w:rPr>
        <w:t>その支店</w:t>
      </w:r>
      <w:r w:rsidRPr="002979EA">
        <w:rPr>
          <w:rFonts w:cs="ＭＳ明朝" w:hint="eastAsia"/>
          <w:color w:val="auto"/>
        </w:rPr>
        <w:t>又は</w:t>
      </w:r>
      <w:r w:rsidRPr="002979EA">
        <w:rPr>
          <w:rFonts w:cs="ＭＳ明朝"/>
          <w:color w:val="auto"/>
        </w:rPr>
        <w:t>常時</w:t>
      </w:r>
      <w:r w:rsidRPr="002979EA">
        <w:rPr>
          <w:color w:val="auto"/>
        </w:rPr>
        <w:t>業務等の契約</w:t>
      </w:r>
      <w:r w:rsidRPr="002979EA">
        <w:rPr>
          <w:rFonts w:cs="ＭＳ明朝"/>
          <w:color w:val="auto"/>
        </w:rPr>
        <w:t>を締結する事務所の代表者</w:t>
      </w:r>
      <w:r w:rsidRPr="002979EA">
        <w:rPr>
          <w:rFonts w:cs="ＭＳ明朝" w:hint="eastAsia"/>
          <w:color w:val="auto"/>
        </w:rPr>
        <w:t>その他経営に実質的に関与している者</w:t>
      </w:r>
      <w:r w:rsidRPr="002979EA">
        <w:rPr>
          <w:rFonts w:cs="ＭＳ明朝"/>
          <w:color w:val="auto"/>
        </w:rPr>
        <w:t>をいう。以下この号において同じ。）が</w:t>
      </w:r>
      <w:r w:rsidRPr="002979EA">
        <w:rPr>
          <w:rFonts w:cs="ＭＳ明朝" w:hint="eastAsia"/>
          <w:color w:val="auto"/>
        </w:rPr>
        <w:t>、暴力団</w:t>
      </w:r>
      <w:r w:rsidRPr="002979EA">
        <w:rPr>
          <w:color w:val="auto"/>
        </w:rPr>
        <w:t>（暴力団員による不当な行為の防止等に関する法律（平成</w:t>
      </w:r>
      <w:r w:rsidRPr="002979EA">
        <w:rPr>
          <w:rFonts w:hint="eastAsia"/>
          <w:color w:val="auto"/>
        </w:rPr>
        <w:t>３</w:t>
      </w:r>
      <w:r w:rsidRPr="002979EA">
        <w:rPr>
          <w:color w:val="auto"/>
        </w:rPr>
        <w:t>年法律第77号）第２条第２号に規定する暴力団をいう。以下この条において同じ。）</w:t>
      </w:r>
      <w:r w:rsidRPr="002979EA">
        <w:rPr>
          <w:rFonts w:cs="ＭＳ明朝" w:hint="eastAsia"/>
          <w:color w:val="auto"/>
        </w:rPr>
        <w:t>又は</w:t>
      </w:r>
      <w:r w:rsidRPr="002979EA">
        <w:rPr>
          <w:rFonts w:cs="ＭＳ明朝"/>
          <w:color w:val="auto"/>
        </w:rPr>
        <w:t>暴力団員</w:t>
      </w:r>
      <w:r w:rsidRPr="002979EA">
        <w:rPr>
          <w:color w:val="auto"/>
        </w:rPr>
        <w:t>（暴力団員による不当な行為の防止等に関する法律第２条第６号に規定する暴力団員をいう。以下この条において同じ。）</w:t>
      </w:r>
      <w:r w:rsidRPr="002979EA">
        <w:rPr>
          <w:rFonts w:cs="ＭＳ明朝"/>
          <w:color w:val="auto"/>
        </w:rPr>
        <w:t>であると認められるとき。</w:t>
      </w:r>
    </w:p>
    <w:p w:rsidR="0057306A" w:rsidRPr="002979EA" w:rsidRDefault="0057306A" w:rsidP="0057306A">
      <w:pPr>
        <w:ind w:left="600" w:hanging="180"/>
        <w:rPr>
          <w:color w:val="auto"/>
        </w:rPr>
      </w:pPr>
      <w:r w:rsidRPr="002979EA">
        <w:rPr>
          <w:rFonts w:cs="ＭＳ明朝" w:hint="eastAsia"/>
          <w:color w:val="auto"/>
        </w:rPr>
        <w:t>イ</w:t>
      </w:r>
      <w:r w:rsidRPr="002979EA">
        <w:rPr>
          <w:rFonts w:cs="ＭＳ明朝"/>
          <w:color w:val="auto"/>
        </w:rPr>
        <w:t xml:space="preserve">  役員等が</w:t>
      </w:r>
      <w:r w:rsidRPr="002979EA">
        <w:rPr>
          <w:rFonts w:cs="ＭＳ明朝" w:hint="eastAsia"/>
          <w:color w:val="auto"/>
        </w:rPr>
        <w:t>、</w:t>
      </w:r>
      <w:r w:rsidRPr="002979EA">
        <w:rPr>
          <w:rFonts w:cs="ＭＳ明朝"/>
          <w:color w:val="auto"/>
        </w:rPr>
        <w:t>自己、自社若しくは第三者の不正の利益を図る目的又は第三者に損害を加える目的をもって、暴力団又は暴力団員を利用するなど</w:t>
      </w:r>
      <w:r w:rsidRPr="002979EA">
        <w:rPr>
          <w:rFonts w:cs="ＭＳ明朝" w:hint="eastAsia"/>
          <w:color w:val="auto"/>
        </w:rPr>
        <w:t>している</w:t>
      </w:r>
      <w:r w:rsidRPr="002979EA">
        <w:rPr>
          <w:rFonts w:cs="ＭＳ明朝"/>
          <w:color w:val="auto"/>
        </w:rPr>
        <w:t>と認められるとき。</w:t>
      </w:r>
    </w:p>
    <w:p w:rsidR="0057306A" w:rsidRPr="002979EA" w:rsidRDefault="0057306A" w:rsidP="0057306A">
      <w:pPr>
        <w:ind w:left="600" w:hanging="180"/>
        <w:rPr>
          <w:rFonts w:cs="ＭＳ明朝"/>
          <w:color w:val="auto"/>
        </w:rPr>
      </w:pPr>
      <w:r w:rsidRPr="002979EA">
        <w:rPr>
          <w:rFonts w:cs="ＭＳ明朝" w:hint="eastAsia"/>
          <w:color w:val="auto"/>
        </w:rPr>
        <w:t>ウ</w:t>
      </w:r>
      <w:r w:rsidRPr="002979EA">
        <w:rPr>
          <w:rFonts w:cs="ＭＳ明朝"/>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57306A" w:rsidRPr="002979EA" w:rsidRDefault="0057306A" w:rsidP="0057306A">
      <w:pPr>
        <w:ind w:left="600" w:hanging="180"/>
        <w:rPr>
          <w:color w:val="auto"/>
        </w:rPr>
      </w:pPr>
      <w:r w:rsidRPr="002979EA">
        <w:rPr>
          <w:rFonts w:cs="ＭＳ明朝" w:hint="eastAsia"/>
          <w:color w:val="auto"/>
        </w:rPr>
        <w:t>エ　役員等が、暴力団又は暴力団員であることを知りながらこれを不当に利用するなどしていると認められるとき。</w:t>
      </w:r>
    </w:p>
    <w:p w:rsidR="0057306A" w:rsidRPr="002979EA" w:rsidRDefault="0057306A" w:rsidP="0057306A">
      <w:pPr>
        <w:ind w:left="600" w:hanging="180"/>
        <w:rPr>
          <w:color w:val="auto"/>
        </w:rPr>
      </w:pPr>
      <w:r w:rsidRPr="002979EA">
        <w:rPr>
          <w:rFonts w:cs="ＭＳ明朝" w:hint="eastAsia"/>
          <w:color w:val="auto"/>
        </w:rPr>
        <w:t>オ</w:t>
      </w:r>
      <w:r w:rsidRPr="002979EA">
        <w:rPr>
          <w:rFonts w:cs="ＭＳ明朝"/>
          <w:color w:val="auto"/>
        </w:rPr>
        <w:t xml:space="preserve">　役員等が</w:t>
      </w:r>
      <w:r w:rsidRPr="002979EA">
        <w:rPr>
          <w:rFonts w:cs="ＭＳ明朝" w:hint="eastAsia"/>
          <w:color w:val="auto"/>
        </w:rPr>
        <w:t>、</w:t>
      </w:r>
      <w:r w:rsidRPr="002979EA">
        <w:rPr>
          <w:rFonts w:cs="ＭＳ明朝"/>
          <w:color w:val="auto"/>
        </w:rPr>
        <w:t>暴力団又は暴力団員と社会的に非難されるべき関係を有していると認められるとき。</w:t>
      </w:r>
    </w:p>
    <w:p w:rsidR="0057306A" w:rsidRPr="002979EA" w:rsidRDefault="0057306A" w:rsidP="0057306A">
      <w:pPr>
        <w:ind w:left="600" w:hanging="180"/>
        <w:rPr>
          <w:color w:val="auto"/>
        </w:rPr>
      </w:pPr>
      <w:r w:rsidRPr="002979EA">
        <w:rPr>
          <w:rFonts w:cs="ＭＳ明朝" w:hint="eastAsia"/>
          <w:color w:val="auto"/>
        </w:rPr>
        <w:t>カ</w:t>
      </w:r>
      <w:r w:rsidRPr="002979EA">
        <w:rPr>
          <w:rFonts w:cs="ＭＳ明朝"/>
          <w:color w:val="auto"/>
        </w:rPr>
        <w:t xml:space="preserve">　</w:t>
      </w:r>
      <w:r w:rsidRPr="002979EA">
        <w:rPr>
          <w:color w:val="auto"/>
        </w:rPr>
        <w:t>再委託契約その他の契約に</w:t>
      </w:r>
      <w:r w:rsidRPr="002979EA">
        <w:rPr>
          <w:rFonts w:cs="ＭＳ明朝"/>
          <w:color w:val="auto"/>
        </w:rPr>
        <w:t>当たり、その相手方が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までのいずれかに該当することを知りながら、当該者と契約を締結したと認められるとき。</w:t>
      </w:r>
    </w:p>
    <w:p w:rsidR="0057306A" w:rsidRPr="002979EA" w:rsidRDefault="0057306A" w:rsidP="0057306A">
      <w:pPr>
        <w:ind w:left="600" w:hanging="180"/>
        <w:rPr>
          <w:color w:val="auto"/>
        </w:rPr>
      </w:pPr>
      <w:r w:rsidRPr="002979EA">
        <w:rPr>
          <w:rFonts w:cs="ＭＳ明朝" w:hint="eastAsia"/>
          <w:color w:val="auto"/>
        </w:rPr>
        <w:t>キ</w:t>
      </w:r>
      <w:r w:rsidRPr="002979EA">
        <w:rPr>
          <w:rFonts w:cs="ＭＳ明朝"/>
          <w:color w:val="auto"/>
        </w:rPr>
        <w:t xml:space="preserve">　受注者が、</w:t>
      </w:r>
      <w:r w:rsidRPr="002979EA">
        <w:rPr>
          <w:rFonts w:cs="ＭＳ明朝" w:hint="eastAsia"/>
          <w:color w:val="auto"/>
        </w:rPr>
        <w:t>ア</w:t>
      </w:r>
      <w:r w:rsidRPr="002979EA">
        <w:rPr>
          <w:rFonts w:cs="ＭＳ明朝"/>
          <w:color w:val="auto"/>
        </w:rPr>
        <w:t>から</w:t>
      </w:r>
      <w:r w:rsidRPr="002979EA">
        <w:rPr>
          <w:rFonts w:cs="ＭＳ明朝" w:hint="eastAsia"/>
          <w:color w:val="auto"/>
        </w:rPr>
        <w:t>オ</w:t>
      </w:r>
      <w:r w:rsidRPr="002979EA">
        <w:rPr>
          <w:rFonts w:cs="ＭＳ明朝"/>
          <w:color w:val="auto"/>
        </w:rPr>
        <w:t>までのいずれかに該当する者を</w:t>
      </w:r>
      <w:r w:rsidRPr="002979EA">
        <w:rPr>
          <w:color w:val="auto"/>
        </w:rPr>
        <w:t>再委託契約その他の契約の相手方</w:t>
      </w:r>
      <w:r w:rsidRPr="002979EA">
        <w:rPr>
          <w:rFonts w:cs="ＭＳ明朝"/>
          <w:color w:val="auto"/>
        </w:rPr>
        <w:t>としていた場合（</w:t>
      </w:r>
      <w:r w:rsidRPr="002979EA">
        <w:rPr>
          <w:rFonts w:cs="ＭＳ明朝" w:hint="eastAsia"/>
          <w:color w:val="auto"/>
        </w:rPr>
        <w:t>カ</w:t>
      </w:r>
      <w:r w:rsidRPr="002979EA">
        <w:rPr>
          <w:rFonts w:cs="ＭＳ明朝"/>
          <w:color w:val="auto"/>
        </w:rPr>
        <w:t>に該当する場合を除く。）に、発注者が受注者に対して当該契約の解除を求め、受注者がこれに従わなかったとき。</w:t>
      </w:r>
    </w:p>
    <w:p w:rsidR="00AE05EB" w:rsidRPr="0057306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（談合その他不正行為による解除）</w:t>
      </w:r>
    </w:p>
    <w:p w:rsidR="00AE05EB" w:rsidRPr="004E4E0A" w:rsidRDefault="00AE05EB" w:rsidP="000F1A43">
      <w:pPr>
        <w:overflowPunct w:val="0"/>
        <w:spacing w:line="340" w:lineRule="exact"/>
        <w:ind w:left="200" w:hangingChars="100" w:hanging="200"/>
        <w:rPr>
          <w:rFonts w:cs="Times New Roman"/>
          <w:color w:val="auto"/>
        </w:rPr>
      </w:pPr>
      <w:r w:rsidRPr="004E4E0A">
        <w:rPr>
          <w:rFonts w:cs="Times New Roman"/>
          <w:color w:val="auto"/>
        </w:rPr>
        <w:t>第</w:t>
      </w:r>
      <w:r w:rsidR="00A914A6" w:rsidRPr="004E4E0A">
        <w:rPr>
          <w:rFonts w:cs="Times New Roman" w:hint="eastAsia"/>
          <w:color w:val="auto"/>
        </w:rPr>
        <w:t>3</w:t>
      </w:r>
      <w:r w:rsidR="00A914A6" w:rsidRPr="004E4E0A">
        <w:rPr>
          <w:rFonts w:cs="Times New Roman"/>
          <w:color w:val="auto"/>
        </w:rPr>
        <w:t>4</w:t>
      </w:r>
      <w:r w:rsidRPr="004E4E0A">
        <w:rPr>
          <w:rFonts w:cs="Times New Roman"/>
          <w:color w:val="auto"/>
        </w:rPr>
        <w:t>条の２　発注者は、受注者（受注者が共同企業体の場合は</w:t>
      </w:r>
      <w:r w:rsidR="009121BB" w:rsidRPr="004E4E0A">
        <w:rPr>
          <w:rFonts w:cs="Times New Roman" w:hint="eastAsia"/>
          <w:color w:val="auto"/>
        </w:rPr>
        <w:t>、</w:t>
      </w:r>
      <w:r w:rsidRPr="004E4E0A">
        <w:rPr>
          <w:rFonts w:cs="Times New Roman"/>
          <w:color w:val="auto"/>
        </w:rPr>
        <w:t>その構成員を含む。以下この条において同じ。）がこの契約に関して、次の各号のいずれかに該当したときは、この契約を解除することができる。</w:t>
      </w:r>
    </w:p>
    <w:p w:rsidR="009121BB" w:rsidRPr="004E4E0A" w:rsidRDefault="009121BB" w:rsidP="009121BB">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rFonts w:cs="Times New Roman"/>
          <w:color w:val="auto"/>
        </w:rPr>
        <w:t>公正取引委員会が、受注者に違反行為があったとして私的独占の禁止及び公正取引の確保に関する法律（昭和22年法律第54号。以下「独占禁止法」という。）</w:t>
      </w:r>
      <w:r w:rsidRPr="004E4E0A">
        <w:rPr>
          <w:rFonts w:cs="ＭＳ Ｐゴシック"/>
          <w:color w:val="auto"/>
        </w:rPr>
        <w:t>第７条第１項の規定により措置を命じ、当該命令が確定したとき、又は第７条の２第１項の規定による課徴金の納付を命じ、当該命令が確定したとき。</w:t>
      </w:r>
    </w:p>
    <w:p w:rsidR="009121BB" w:rsidRPr="004E4E0A" w:rsidRDefault="009121BB" w:rsidP="009121BB">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E4E0A">
        <w:rPr>
          <w:rFonts w:cs="Times New Roman"/>
          <w:color w:val="auto"/>
        </w:rPr>
        <w:t>受注者（受注者が法人の場合にあっては、その役員又はその使用人）が刑法（明治40年法律第45号）第96条の６又は第198条</w:t>
      </w:r>
      <w:r w:rsidRPr="004E4E0A">
        <w:rPr>
          <w:rFonts w:cs="ＭＳ Ｐゴシック"/>
          <w:color w:val="auto"/>
        </w:rPr>
        <w:t>の規定に該当し、</w:t>
      </w:r>
      <w:r w:rsidRPr="004E4E0A">
        <w:rPr>
          <w:rFonts w:cs="Times New Roman"/>
          <w:color w:val="auto"/>
        </w:rPr>
        <w:t>刑が確定したとき。</w:t>
      </w:r>
    </w:p>
    <w:p w:rsidR="00AE05EB" w:rsidRDefault="00AE05EB" w:rsidP="000F1A43">
      <w:pPr>
        <w:ind w:left="200" w:hangingChars="100" w:hanging="200"/>
        <w:rPr>
          <w:rFonts w:cs="Times New Roman"/>
          <w:color w:val="auto"/>
        </w:rPr>
      </w:pPr>
    </w:p>
    <w:p w:rsidR="003822C4" w:rsidRPr="004E4E0A" w:rsidRDefault="003822C4" w:rsidP="003822C4">
      <w:pPr>
        <w:ind w:firstLineChars="100" w:firstLine="200"/>
        <w:rPr>
          <w:color w:val="auto"/>
        </w:rPr>
      </w:pPr>
      <w:r w:rsidRPr="004E4E0A">
        <w:rPr>
          <w:rFonts w:cs="Times New Roman"/>
          <w:color w:val="auto"/>
        </w:rPr>
        <w:t>（</w:t>
      </w:r>
      <w:r w:rsidRPr="004E4E0A">
        <w:rPr>
          <w:rFonts w:cs="Times New Roman" w:hint="eastAsia"/>
          <w:color w:val="auto"/>
        </w:rPr>
        <w:t>発注者の任意解除権</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Pr>
          <w:rFonts w:hint="eastAsia"/>
          <w:color w:val="auto"/>
        </w:rPr>
        <w:t>34</w:t>
      </w:r>
      <w:r w:rsidRPr="004E4E0A">
        <w:rPr>
          <w:color w:val="auto"/>
        </w:rPr>
        <w:t>条</w:t>
      </w:r>
      <w:r>
        <w:rPr>
          <w:rFonts w:hint="eastAsia"/>
          <w:color w:val="auto"/>
        </w:rPr>
        <w:t>の３</w:t>
      </w:r>
      <w:r w:rsidR="00E97765">
        <w:rPr>
          <w:rFonts w:hint="eastAsia"/>
          <w:color w:val="auto"/>
        </w:rPr>
        <w:t xml:space="preserve">　</w:t>
      </w:r>
      <w:r w:rsidRPr="004E4E0A">
        <w:rPr>
          <w:color w:val="auto"/>
        </w:rPr>
        <w:t>発注者は、業務が完了するまでの間は、</w:t>
      </w:r>
      <w:r>
        <w:rPr>
          <w:rFonts w:hint="eastAsia"/>
          <w:color w:val="auto"/>
        </w:rPr>
        <w:t>前２条</w:t>
      </w:r>
      <w:r w:rsidRPr="004E4E0A">
        <w:rPr>
          <w:color w:val="auto"/>
        </w:rPr>
        <w:t>の規定によるほか、必要があるときは、この契約を解除することができる。</w:t>
      </w:r>
    </w:p>
    <w:p w:rsidR="003822C4" w:rsidRDefault="003822C4" w:rsidP="003822C4">
      <w:pPr>
        <w:ind w:left="200" w:hangingChars="100" w:hanging="200"/>
        <w:rPr>
          <w:color w:val="auto"/>
        </w:rPr>
      </w:pPr>
      <w:r w:rsidRPr="004E4E0A">
        <w:rPr>
          <w:color w:val="auto"/>
        </w:rPr>
        <w:t>２  発注者は、前項の規定によりこの契約を解除した</w:t>
      </w:r>
      <w:r w:rsidRPr="004E4E0A">
        <w:rPr>
          <w:rFonts w:hint="eastAsia"/>
          <w:color w:val="auto"/>
        </w:rPr>
        <w:t>場合において、</w:t>
      </w:r>
      <w:r w:rsidRPr="004E4E0A">
        <w:rPr>
          <w:color w:val="auto"/>
        </w:rPr>
        <w:t>受注者に損害を及ぼしたときは、その損害を賠償しなければならない。</w:t>
      </w:r>
    </w:p>
    <w:p w:rsidR="003822C4" w:rsidRPr="004E4E0A" w:rsidRDefault="003822C4" w:rsidP="003822C4">
      <w:pPr>
        <w:ind w:left="200" w:hangingChars="100" w:hanging="200"/>
        <w:rPr>
          <w:color w:val="auto"/>
        </w:rPr>
      </w:pPr>
    </w:p>
    <w:p w:rsidR="003822C4" w:rsidRPr="004E4E0A" w:rsidRDefault="003822C4" w:rsidP="003822C4">
      <w:pPr>
        <w:ind w:firstLineChars="100" w:firstLine="200"/>
        <w:rPr>
          <w:color w:val="auto"/>
        </w:rPr>
      </w:pPr>
      <w:r w:rsidRPr="004E4E0A">
        <w:rPr>
          <w:rFonts w:cs="Times New Roman"/>
          <w:color w:val="auto"/>
        </w:rPr>
        <w:t>（</w:t>
      </w:r>
      <w:r>
        <w:rPr>
          <w:rFonts w:cs="Times New Roman" w:hint="eastAsia"/>
          <w:color w:val="auto"/>
        </w:rPr>
        <w:t>契約が解除された場合</w:t>
      </w:r>
      <w:r w:rsidR="00E97765">
        <w:rPr>
          <w:rFonts w:cs="Times New Roman" w:hint="eastAsia"/>
          <w:color w:val="auto"/>
        </w:rPr>
        <w:t>等</w:t>
      </w:r>
      <w:r>
        <w:rPr>
          <w:rFonts w:cs="Times New Roman" w:hint="eastAsia"/>
          <w:color w:val="auto"/>
        </w:rPr>
        <w:t>の違約金</w:t>
      </w:r>
      <w:r w:rsidRPr="004E4E0A">
        <w:rPr>
          <w:rFonts w:cs="Times New Roman"/>
          <w:color w:val="auto"/>
        </w:rPr>
        <w:t>）</w:t>
      </w:r>
    </w:p>
    <w:p w:rsidR="003822C4" w:rsidRPr="004E4E0A" w:rsidRDefault="003822C4" w:rsidP="003822C4">
      <w:pPr>
        <w:ind w:left="200" w:hangingChars="100" w:hanging="200"/>
        <w:rPr>
          <w:color w:val="auto"/>
        </w:rPr>
      </w:pPr>
      <w:r w:rsidRPr="004E4E0A">
        <w:rPr>
          <w:color w:val="auto"/>
        </w:rPr>
        <w:t>第</w:t>
      </w:r>
      <w:r>
        <w:rPr>
          <w:rFonts w:hint="eastAsia"/>
          <w:color w:val="auto"/>
        </w:rPr>
        <w:t>34</w:t>
      </w:r>
      <w:r w:rsidRPr="004E4E0A">
        <w:rPr>
          <w:color w:val="auto"/>
        </w:rPr>
        <w:t>条</w:t>
      </w:r>
      <w:r>
        <w:rPr>
          <w:rFonts w:hint="eastAsia"/>
          <w:color w:val="auto"/>
        </w:rPr>
        <w:t>の４</w:t>
      </w:r>
      <w:r w:rsidR="00E97765">
        <w:rPr>
          <w:rFonts w:hint="eastAsia"/>
          <w:color w:val="auto"/>
        </w:rPr>
        <w:t xml:space="preserve">　</w:t>
      </w:r>
      <w:r w:rsidR="00E97765" w:rsidRPr="00E97765">
        <w:rPr>
          <w:rFonts w:hint="eastAsia"/>
          <w:color w:val="auto"/>
        </w:rPr>
        <w:t>次の各号のいずれかに該当する場合においては、受注者は、業務委託料</w:t>
      </w:r>
      <w:r w:rsidR="006D1464">
        <w:rPr>
          <w:rFonts w:hint="eastAsia"/>
          <w:color w:val="auto"/>
        </w:rPr>
        <w:t>の総額</w:t>
      </w:r>
      <w:r w:rsidR="00E97765" w:rsidRPr="00E97765">
        <w:rPr>
          <w:rFonts w:hint="eastAsia"/>
          <w:color w:val="auto"/>
        </w:rPr>
        <w:t>の</w:t>
      </w:r>
      <w:r w:rsidR="00E97765" w:rsidRPr="00E97765">
        <w:rPr>
          <w:color w:val="auto"/>
        </w:rPr>
        <w:t>10分の１に相当する額を違約金として発注者の指定する期間内に支払わなければならない。</w:t>
      </w:r>
    </w:p>
    <w:p w:rsidR="003822C4" w:rsidRPr="004E4E0A" w:rsidRDefault="003822C4" w:rsidP="003822C4">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00E97765" w:rsidRPr="00E97765">
        <w:rPr>
          <w:rFonts w:hint="eastAsia"/>
          <w:color w:val="auto"/>
        </w:rPr>
        <w:t>第</w:t>
      </w:r>
      <w:r w:rsidR="00E97765" w:rsidRPr="00E97765">
        <w:rPr>
          <w:color w:val="auto"/>
        </w:rPr>
        <w:t>34条又は第34条の２の規定によりこの契約が解除された場合</w:t>
      </w:r>
    </w:p>
    <w:p w:rsidR="003822C4" w:rsidRPr="004E4E0A" w:rsidRDefault="003822C4" w:rsidP="003822C4">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00E97765" w:rsidRPr="0040251B">
        <w:rPr>
          <w:color w:val="auto"/>
        </w:rPr>
        <w:t>受注者がその債務の履行を拒否し、又は、受注者の責めに帰すべき事由によって受注者の債務について履行不能となった場合</w:t>
      </w:r>
    </w:p>
    <w:p w:rsidR="00E97765" w:rsidRPr="004E4E0A" w:rsidRDefault="003822C4" w:rsidP="00E97765">
      <w:pPr>
        <w:ind w:left="200" w:hangingChars="100" w:hanging="200"/>
        <w:rPr>
          <w:color w:val="auto"/>
        </w:rPr>
      </w:pPr>
      <w:r w:rsidRPr="004E4E0A">
        <w:rPr>
          <w:color w:val="auto"/>
        </w:rPr>
        <w:t>２</w:t>
      </w:r>
      <w:r w:rsidR="00E97765">
        <w:rPr>
          <w:rFonts w:hint="eastAsia"/>
          <w:color w:val="auto"/>
        </w:rPr>
        <w:t xml:space="preserve">　</w:t>
      </w:r>
      <w:r w:rsidR="00E97765" w:rsidRPr="00E97765">
        <w:rPr>
          <w:rFonts w:hint="eastAsia"/>
          <w:color w:val="auto"/>
        </w:rPr>
        <w:t>次の各号に掲げる者がこの契約を解除した場合は、前項第</w:t>
      </w:r>
      <w:r w:rsidR="00E97765">
        <w:rPr>
          <w:rFonts w:hint="eastAsia"/>
          <w:color w:val="auto"/>
        </w:rPr>
        <w:t>２</w:t>
      </w:r>
      <w:r w:rsidR="00E97765" w:rsidRPr="00E97765">
        <w:rPr>
          <w:rFonts w:hint="eastAsia"/>
          <w:color w:val="auto"/>
        </w:rPr>
        <w:t>号に該当する場合とみなす。</w:t>
      </w:r>
    </w:p>
    <w:p w:rsidR="00E97765" w:rsidRPr="004E4E0A" w:rsidRDefault="00E97765" w:rsidP="00E97765">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E97765">
        <w:rPr>
          <w:rFonts w:hint="eastAsia"/>
          <w:color w:val="auto"/>
        </w:rPr>
        <w:t>受注者について破産手続開始の決定があった場合において、破産法（平成</w:t>
      </w:r>
      <w:r w:rsidRPr="00E97765">
        <w:rPr>
          <w:color w:val="auto"/>
        </w:rPr>
        <w:t>16年法律第75号）の規定により選任された破産管財人</w:t>
      </w:r>
    </w:p>
    <w:p w:rsidR="00E97765" w:rsidRPr="004E4E0A" w:rsidRDefault="00E97765" w:rsidP="00E97765">
      <w:pPr>
        <w:ind w:leftChars="100" w:left="500" w:hangingChars="150" w:hanging="300"/>
        <w:rPr>
          <w:strike/>
          <w:color w:val="auto"/>
        </w:rPr>
      </w:pPr>
      <w:r w:rsidRPr="004E4E0A">
        <w:rPr>
          <w:rFonts w:hint="eastAsia"/>
          <w:color w:val="auto"/>
        </w:rPr>
        <w:t>(</w:t>
      </w:r>
      <w:r w:rsidRPr="004E4E0A">
        <w:rPr>
          <w:color w:val="auto"/>
        </w:rPr>
        <w:t>2</w:t>
      </w:r>
      <w:r w:rsidRPr="004E4E0A">
        <w:rPr>
          <w:rFonts w:hint="eastAsia"/>
          <w:color w:val="auto"/>
        </w:rPr>
        <w:t xml:space="preserve">) </w:t>
      </w:r>
      <w:r w:rsidRPr="0040251B">
        <w:rPr>
          <w:color w:val="auto"/>
        </w:rPr>
        <w:t>受注者について更生手続開始の決定があった場合において、会社更生法（平成14年法律第154号）の規定により選任された管財人</w:t>
      </w:r>
    </w:p>
    <w:p w:rsidR="00E97765" w:rsidRDefault="00E97765" w:rsidP="00E97765">
      <w:pPr>
        <w:ind w:leftChars="100" w:left="500" w:hangingChars="150" w:hanging="300"/>
        <w:rPr>
          <w:color w:val="auto"/>
        </w:rPr>
      </w:pPr>
      <w:r w:rsidRPr="004E4E0A">
        <w:rPr>
          <w:color w:val="auto"/>
        </w:rPr>
        <w:t>(3)</w:t>
      </w:r>
      <w:r w:rsidRPr="004E4E0A">
        <w:rPr>
          <w:rFonts w:hint="eastAsia"/>
          <w:color w:val="auto"/>
        </w:rPr>
        <w:t xml:space="preserve"> </w:t>
      </w:r>
      <w:r w:rsidRPr="0040251B">
        <w:rPr>
          <w:color w:val="auto"/>
        </w:rPr>
        <w:t>受注者について再生手続開始の決定があった場合において、民事再生法（平成11年法律第225号）の規定により選任された再生債務者等</w:t>
      </w:r>
    </w:p>
    <w:p w:rsidR="00E97765" w:rsidRDefault="00E97765" w:rsidP="00E97765">
      <w:pPr>
        <w:rPr>
          <w:color w:val="auto"/>
        </w:rPr>
      </w:pPr>
    </w:p>
    <w:p w:rsidR="00E97765" w:rsidRPr="00A027AC" w:rsidRDefault="00E97765" w:rsidP="00E97765">
      <w:pPr>
        <w:ind w:firstLineChars="100" w:firstLine="200"/>
        <w:rPr>
          <w:color w:val="FF0000"/>
        </w:rPr>
      </w:pPr>
      <w:r w:rsidRPr="00A027AC">
        <w:rPr>
          <w:rFonts w:cs="Times New Roman"/>
          <w:color w:val="FF0000"/>
        </w:rPr>
        <w:t>（</w:t>
      </w:r>
      <w:r w:rsidRPr="00A027AC">
        <w:rPr>
          <w:rFonts w:cs="Times New Roman" w:hint="eastAsia"/>
          <w:color w:val="FF0000"/>
        </w:rPr>
        <w:t>予算の削減又は削除に伴う解除等</w:t>
      </w:r>
      <w:r w:rsidRPr="00A027AC">
        <w:rPr>
          <w:rFonts w:cs="Times New Roman"/>
          <w:color w:val="FF0000"/>
        </w:rPr>
        <w:t>）</w:t>
      </w:r>
    </w:p>
    <w:p w:rsidR="00E97765" w:rsidRPr="00A027AC" w:rsidRDefault="00E97765" w:rsidP="00E97765">
      <w:pPr>
        <w:ind w:left="200" w:hangingChars="100" w:hanging="200"/>
        <w:rPr>
          <w:color w:val="FF0000"/>
        </w:rPr>
      </w:pPr>
      <w:r w:rsidRPr="00A027AC">
        <w:rPr>
          <w:rFonts w:cs="Times New Roman"/>
          <w:color w:val="FF0000"/>
        </w:rPr>
        <w:t>第</w:t>
      </w:r>
      <w:r w:rsidRPr="00A027AC">
        <w:rPr>
          <w:rFonts w:cs="Times New Roman" w:hint="eastAsia"/>
          <w:color w:val="FF0000"/>
        </w:rPr>
        <w:t>3</w:t>
      </w:r>
      <w:r w:rsidRPr="00A027AC">
        <w:rPr>
          <w:rFonts w:cs="Times New Roman"/>
          <w:color w:val="FF0000"/>
        </w:rPr>
        <w:t>5条</w:t>
      </w:r>
      <w:r w:rsidR="005D117F" w:rsidRPr="00A027AC">
        <w:rPr>
          <w:rFonts w:cs="Times New Roman" w:hint="eastAsia"/>
          <w:color w:val="FF0000"/>
        </w:rPr>
        <w:t xml:space="preserve">　この契約は、地方自治法（昭和</w:t>
      </w:r>
      <w:r w:rsidR="002C4A68" w:rsidRPr="00A027AC">
        <w:rPr>
          <w:rFonts w:cs="Times New Roman"/>
          <w:color w:val="FF0000"/>
        </w:rPr>
        <w:t>22</w:t>
      </w:r>
      <w:r w:rsidR="005D117F" w:rsidRPr="00A027AC">
        <w:rPr>
          <w:rFonts w:cs="Times New Roman"/>
          <w:color w:val="FF0000"/>
        </w:rPr>
        <w:t>年法律第</w:t>
      </w:r>
      <w:r w:rsidR="002C4A68" w:rsidRPr="00A027AC">
        <w:rPr>
          <w:rFonts w:cs="Times New Roman"/>
          <w:color w:val="FF0000"/>
        </w:rPr>
        <w:t>67</w:t>
      </w:r>
      <w:r w:rsidR="005D117F" w:rsidRPr="00A027AC">
        <w:rPr>
          <w:rFonts w:cs="Times New Roman"/>
          <w:color w:val="FF0000"/>
        </w:rPr>
        <w:t>号）第</w:t>
      </w:r>
      <w:r w:rsidR="002C4A68" w:rsidRPr="00A027AC">
        <w:rPr>
          <w:rFonts w:cs="Times New Roman"/>
          <w:color w:val="FF0000"/>
        </w:rPr>
        <w:t>234</w:t>
      </w:r>
      <w:r w:rsidR="006D1464" w:rsidRPr="00A027AC">
        <w:rPr>
          <w:rFonts w:cs="Times New Roman"/>
          <w:color w:val="FF0000"/>
        </w:rPr>
        <w:t>条の３の規定に</w:t>
      </w:r>
      <w:r w:rsidR="006D1464" w:rsidRPr="00A027AC">
        <w:rPr>
          <w:rFonts w:cs="Times New Roman" w:hint="eastAsia"/>
          <w:color w:val="FF0000"/>
        </w:rPr>
        <w:t>基づく</w:t>
      </w:r>
      <w:r w:rsidR="006D1464" w:rsidRPr="00A027AC">
        <w:rPr>
          <w:rFonts w:cs="Times New Roman"/>
          <w:color w:val="FF0000"/>
        </w:rPr>
        <w:t>長期継続契約であるため、この契約の締結</w:t>
      </w:r>
      <w:r w:rsidR="005D117F" w:rsidRPr="00A027AC">
        <w:rPr>
          <w:rFonts w:cs="Times New Roman"/>
          <w:color w:val="FF0000"/>
        </w:rPr>
        <w:t>日の属する年度の翌年度以降において、</w:t>
      </w:r>
      <w:r w:rsidR="006D1464" w:rsidRPr="00A027AC">
        <w:rPr>
          <w:rFonts w:cs="Times New Roman" w:hint="eastAsia"/>
          <w:color w:val="FF0000"/>
        </w:rPr>
        <w:t>この</w:t>
      </w:r>
      <w:r w:rsidR="005D117F" w:rsidRPr="00A027AC">
        <w:rPr>
          <w:rFonts w:cs="Times New Roman"/>
          <w:color w:val="FF0000"/>
        </w:rPr>
        <w:t>契約に係る発注者の歳出予算の削減又は削除があった場合には、発注者は、この契約を変更し、又は解除することができる。</w:t>
      </w:r>
    </w:p>
    <w:p w:rsidR="00E97765" w:rsidRPr="00A027AC" w:rsidRDefault="00E97765" w:rsidP="00E97765">
      <w:pPr>
        <w:ind w:left="200" w:hangingChars="100" w:hanging="200"/>
        <w:rPr>
          <w:color w:val="FF0000"/>
        </w:rPr>
      </w:pPr>
      <w:r w:rsidRPr="00A027AC">
        <w:rPr>
          <w:rFonts w:cs="Times New Roman"/>
          <w:color w:val="FF0000"/>
        </w:rPr>
        <w:t xml:space="preserve">２　</w:t>
      </w:r>
      <w:r w:rsidR="006D1464" w:rsidRPr="00A027AC">
        <w:rPr>
          <w:rFonts w:cs="Times New Roman" w:hint="eastAsia"/>
          <w:color w:val="FF0000"/>
        </w:rPr>
        <w:t>受注者は、前項の規定によりこの契約が変更又は解除された場合において、損害が生じたときは、発注者にその賠償を請求することができる。この場合における賠償額は、発注者と受注者とが協議して定める。</w:t>
      </w:r>
    </w:p>
    <w:p w:rsidR="003822C4" w:rsidRPr="003822C4" w:rsidRDefault="003822C4"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（賠償の予約）</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3</w:t>
      </w:r>
      <w:r w:rsidR="00806917">
        <w:rPr>
          <w:rFonts w:cs="Times New Roman" w:hint="eastAsia"/>
          <w:color w:val="auto"/>
        </w:rPr>
        <w:t>6</w:t>
      </w:r>
      <w:r w:rsidRPr="004E4E0A">
        <w:rPr>
          <w:rFonts w:cs="Times New Roman"/>
          <w:color w:val="auto"/>
        </w:rPr>
        <w:t>条</w:t>
      </w:r>
      <w:r w:rsidR="005D117F">
        <w:rPr>
          <w:rFonts w:cs="Times New Roman" w:hint="eastAsia"/>
          <w:color w:val="auto"/>
        </w:rPr>
        <w:t xml:space="preserve">　</w:t>
      </w:r>
      <w:r w:rsidR="00806917">
        <w:rPr>
          <w:rFonts w:cs="Times New Roman"/>
          <w:color w:val="auto"/>
        </w:rPr>
        <w:t>受注者は、</w:t>
      </w:r>
      <w:r w:rsidR="00806917">
        <w:rPr>
          <w:rFonts w:cs="Times New Roman" w:hint="eastAsia"/>
          <w:color w:val="auto"/>
        </w:rPr>
        <w:t>第34</w:t>
      </w:r>
      <w:r w:rsidRPr="004E4E0A">
        <w:rPr>
          <w:rFonts w:cs="Times New Roman"/>
          <w:color w:val="auto"/>
        </w:rPr>
        <w:t>条</w:t>
      </w:r>
      <w:r w:rsidR="00806917">
        <w:rPr>
          <w:rFonts w:cs="Times New Roman" w:hint="eastAsia"/>
          <w:color w:val="auto"/>
        </w:rPr>
        <w:t>の２</w:t>
      </w:r>
      <w:r w:rsidRPr="004E4E0A">
        <w:rPr>
          <w:rFonts w:cs="Times New Roman"/>
          <w:color w:val="auto"/>
        </w:rPr>
        <w:t>の各号のいずれかに該当するときは、発注者が契約を解除するか否かを問わず、業務委託料の10分の２に相当する額を賠償金として発注者の指定する期間内に支払わなければならない。業務が完了した後も同様とする。ただし、同条第１項第１号</w:t>
      </w:r>
      <w:r w:rsidRPr="004E4E0A">
        <w:rPr>
          <w:color w:val="auto"/>
        </w:rPr>
        <w:t>の場合において、命令</w:t>
      </w:r>
      <w:r w:rsidRPr="004E4E0A">
        <w:rPr>
          <w:rFonts w:cs="Times New Roman"/>
          <w:color w:val="auto"/>
        </w:rPr>
        <w:t>の対象となる行為が、独占禁止法第２条第９項に基づく不公正な取引方法（昭和57年６月18日公正取引委員会告示第15号）第６項で規定する不当廉売であるときその他発注者が特に認めるときは、この限りでない。</w:t>
      </w:r>
    </w:p>
    <w:p w:rsidR="00AE05EB" w:rsidRPr="004E4E0A" w:rsidRDefault="00AE05EB" w:rsidP="000F1A43">
      <w:pPr>
        <w:ind w:left="200" w:hangingChars="100" w:hanging="200"/>
        <w:rPr>
          <w:color w:val="auto"/>
        </w:rPr>
      </w:pPr>
      <w:r w:rsidRPr="004E4E0A">
        <w:rPr>
          <w:rFonts w:cs="Times New Roman"/>
          <w:color w:val="auto"/>
        </w:rPr>
        <w:t>２　前項の場合において、受注者が共同企業体であり、既に解散されているときは、発注者は、受注者の代表者であった者又は構成員であった者に賠償金の支払を請求することができる。この場合においては、受注者の代表者であった者及び構成員であった者は、共同連帯して前項の額を発注者に支払わなければならない。</w:t>
      </w:r>
    </w:p>
    <w:p w:rsidR="00AE05EB" w:rsidRPr="004E4E0A" w:rsidRDefault="00AE05EB" w:rsidP="000F1A43">
      <w:pPr>
        <w:ind w:left="200" w:hangingChars="100" w:hanging="200"/>
        <w:rPr>
          <w:color w:val="auto"/>
        </w:rPr>
      </w:pPr>
      <w:r w:rsidRPr="004E4E0A">
        <w:rPr>
          <w:rFonts w:cs="Times New Roman"/>
          <w:color w:val="auto"/>
        </w:rPr>
        <w:t>３　第１項の規定は、発注者に生じた実際の損害額が同項に規定する賠償金の額を超える場合においては、超過分につき賠償を請求することを妨げるものではない。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（受注者の解除権）</w:t>
      </w:r>
    </w:p>
    <w:p w:rsidR="00AE05EB" w:rsidRPr="004E4E0A" w:rsidRDefault="00A914A6" w:rsidP="000F1A43">
      <w:pPr>
        <w:ind w:left="200" w:hangingChars="100" w:hanging="200"/>
        <w:rPr>
          <w:color w:val="auto"/>
        </w:rPr>
      </w:pPr>
      <w:r w:rsidRPr="004E4E0A">
        <w:rPr>
          <w:color w:val="auto"/>
        </w:rPr>
        <w:t>第37</w:t>
      </w:r>
      <w:r w:rsidR="00AE05EB" w:rsidRPr="004E4E0A">
        <w:rPr>
          <w:color w:val="auto"/>
        </w:rPr>
        <w:t>条  受注者は、次の各号のいずれかに該当するときは、この契約を解除することができる。</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1</w:t>
      </w:r>
      <w:r w:rsidRPr="004E4E0A">
        <w:rPr>
          <w:rFonts w:hint="eastAsia"/>
          <w:color w:val="auto"/>
        </w:rPr>
        <w:t xml:space="preserve">) </w:t>
      </w:r>
      <w:r w:rsidRPr="004E4E0A">
        <w:rPr>
          <w:color w:val="auto"/>
        </w:rPr>
        <w:t>第</w:t>
      </w:r>
      <w:r w:rsidRPr="004E4E0A">
        <w:rPr>
          <w:rFonts w:hint="eastAsia"/>
          <w:color w:val="auto"/>
        </w:rPr>
        <w:t>16</w:t>
      </w:r>
      <w:r w:rsidRPr="004E4E0A">
        <w:rPr>
          <w:color w:val="auto"/>
        </w:rPr>
        <w:t>条の規定により設計図書を変更したため業務委託料が３分の２以上減少したとき。</w:t>
      </w:r>
    </w:p>
    <w:p w:rsidR="00800B10" w:rsidRPr="004E4E0A" w:rsidRDefault="00800B10" w:rsidP="00800B10">
      <w:pPr>
        <w:ind w:leftChars="100" w:left="500" w:hangingChars="150" w:hanging="300"/>
        <w:rPr>
          <w:color w:val="auto"/>
        </w:rPr>
      </w:pPr>
      <w:r w:rsidRPr="004E4E0A">
        <w:rPr>
          <w:rFonts w:hint="eastAsia"/>
          <w:color w:val="auto"/>
        </w:rPr>
        <w:t>(</w:t>
      </w:r>
      <w:r w:rsidRPr="004E4E0A">
        <w:rPr>
          <w:color w:val="auto"/>
        </w:rPr>
        <w:t>2</w:t>
      </w:r>
      <w:r w:rsidRPr="004E4E0A">
        <w:rPr>
          <w:rFonts w:hint="eastAsia"/>
          <w:color w:val="auto"/>
        </w:rPr>
        <w:t xml:space="preserve">) </w:t>
      </w:r>
      <w:r w:rsidRPr="004E4E0A">
        <w:rPr>
          <w:color w:val="auto"/>
        </w:rPr>
        <w:t>第</w:t>
      </w:r>
      <w:r w:rsidRPr="004E4E0A">
        <w:rPr>
          <w:rFonts w:hint="eastAsia"/>
          <w:color w:val="auto"/>
        </w:rPr>
        <w:t>17</w:t>
      </w:r>
      <w:r w:rsidRPr="004E4E0A">
        <w:rPr>
          <w:color w:val="auto"/>
        </w:rPr>
        <w:t>条の規定による業務の中止期間が履行期間の</w:t>
      </w:r>
      <w:r w:rsidRPr="004E4E0A">
        <w:rPr>
          <w:rFonts w:hint="eastAsia"/>
          <w:color w:val="auto"/>
        </w:rPr>
        <w:t>10</w:t>
      </w:r>
      <w:r w:rsidRPr="004E4E0A">
        <w:rPr>
          <w:color w:val="auto"/>
        </w:rPr>
        <w:t>分の５（履行期間の</w:t>
      </w:r>
      <w:r w:rsidRPr="004E4E0A">
        <w:rPr>
          <w:rFonts w:hint="eastAsia"/>
          <w:color w:val="auto"/>
        </w:rPr>
        <w:t>10</w:t>
      </w:r>
      <w:r w:rsidRPr="004E4E0A">
        <w:rPr>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800B10" w:rsidRPr="004E4E0A" w:rsidRDefault="00800B10" w:rsidP="00800B10">
      <w:pPr>
        <w:ind w:leftChars="100" w:left="500" w:hangingChars="150" w:hanging="300"/>
        <w:rPr>
          <w:strike/>
          <w:color w:val="auto"/>
        </w:rPr>
      </w:pPr>
      <w:r w:rsidRPr="004E4E0A">
        <w:rPr>
          <w:color w:val="auto"/>
        </w:rPr>
        <w:t>(3) 発注者がこの契約に違反し、その違反によってこの契約の履行が不可能となったとき。</w:t>
      </w:r>
    </w:p>
    <w:p w:rsidR="00AE05EB" w:rsidRPr="004E4E0A" w:rsidRDefault="00AE05EB" w:rsidP="000F1A43">
      <w:pPr>
        <w:ind w:left="200" w:hangingChars="100" w:hanging="200"/>
        <w:rPr>
          <w:color w:val="auto"/>
        </w:rPr>
      </w:pPr>
      <w:r w:rsidRPr="004E4E0A">
        <w:rPr>
          <w:color w:val="auto"/>
        </w:rPr>
        <w:t>２  受注者は、前項の規定によりこの契約を解除した場合において、損害があるときは、その損害の賠償を発注者に請求することができる。</w:t>
      </w:r>
    </w:p>
    <w:p w:rsidR="000F1A43" w:rsidRPr="004E4E0A" w:rsidRDefault="000F1A43" w:rsidP="000F1A43">
      <w:pPr>
        <w:ind w:left="200" w:hangingChars="100" w:hanging="200"/>
        <w:rPr>
          <w:color w:val="auto"/>
        </w:rPr>
      </w:pPr>
    </w:p>
    <w:p w:rsidR="00AE05EB" w:rsidRPr="004E4E0A" w:rsidRDefault="00AE05EB" w:rsidP="00447801">
      <w:pPr>
        <w:ind w:firstLineChars="100" w:firstLine="200"/>
        <w:rPr>
          <w:color w:val="auto"/>
        </w:rPr>
      </w:pPr>
      <w:r w:rsidRPr="004E4E0A">
        <w:rPr>
          <w:color w:val="auto"/>
        </w:rPr>
        <w:t>（解除の効果）</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8</w:t>
      </w:r>
      <w:r w:rsidRPr="004E4E0A">
        <w:rPr>
          <w:color w:val="auto"/>
        </w:rPr>
        <w:t>条  この契約が解除された場合には、第１条第２項に規定する発注者及び受注者の義務は消滅する。ただし、既履行部分については、この限りでない。</w:t>
      </w:r>
    </w:p>
    <w:p w:rsidR="00AE05EB" w:rsidRPr="004E4E0A" w:rsidRDefault="00AE05EB" w:rsidP="000F1A43">
      <w:pPr>
        <w:ind w:left="200" w:hangingChars="100" w:hanging="200"/>
        <w:rPr>
          <w:color w:val="auto"/>
        </w:rPr>
      </w:pPr>
      <w:r w:rsidRPr="004E4E0A">
        <w:rPr>
          <w:color w:val="auto"/>
        </w:rPr>
        <w:t>２  発注者は、前項の規定にかかわらず、この契約が解除された場合において、既履行部分を検査の上、当該検査に合格した既履行部分に相応する業務委託料（以下「既履行部分委託料」という。）を受注者に支払わなければならない。</w:t>
      </w:r>
    </w:p>
    <w:p w:rsidR="00AE05EB" w:rsidRPr="004E4E0A" w:rsidRDefault="00AE05EB" w:rsidP="000F1A43">
      <w:pPr>
        <w:ind w:left="200" w:hangingChars="100" w:hanging="200"/>
        <w:rPr>
          <w:color w:val="auto"/>
        </w:rPr>
      </w:pPr>
      <w:r w:rsidRPr="004E4E0A">
        <w:rPr>
          <w:color w:val="auto"/>
        </w:rPr>
        <w:t>３  前項に規定する既履行部分委託料は、発注者と受注者とが協議して定める。ただし、協議開始の日から</w:t>
      </w:r>
      <w:r w:rsidR="004B4F54" w:rsidRPr="004E4E0A">
        <w:rPr>
          <w:rFonts w:hint="eastAsia"/>
          <w:color w:val="auto"/>
        </w:rPr>
        <w:t>14</w:t>
      </w:r>
      <w:r w:rsidRPr="004E4E0A">
        <w:rPr>
          <w:color w:val="auto"/>
        </w:rPr>
        <w:t>日以内に協議が整わない場合には、発注者が定め、受注者に通知する。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（解除に伴う措置）</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3</w:t>
      </w:r>
      <w:r w:rsidR="00A914A6" w:rsidRPr="004E4E0A">
        <w:rPr>
          <w:color w:val="auto"/>
        </w:rPr>
        <w:t>9</w:t>
      </w:r>
      <w:r w:rsidRPr="004E4E0A">
        <w:rPr>
          <w:color w:val="auto"/>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AE05EB" w:rsidRPr="004E4E0A" w:rsidRDefault="00AE05EB" w:rsidP="000F1A43">
      <w:pPr>
        <w:ind w:left="200" w:hangingChars="100" w:hanging="200"/>
        <w:rPr>
          <w:color w:val="auto"/>
        </w:rPr>
      </w:pPr>
      <w:r w:rsidRPr="004E4E0A">
        <w:rPr>
          <w:color w:val="auto"/>
        </w:rPr>
        <w:t>２  前項前段に規定する受注者のとるべき措置の期限、方法等については、この契約の解除が第</w:t>
      </w:r>
      <w:r w:rsidR="004B4F54" w:rsidRPr="004E4E0A">
        <w:rPr>
          <w:rFonts w:hint="eastAsia"/>
          <w:color w:val="auto"/>
        </w:rPr>
        <w:t>34</w:t>
      </w:r>
      <w:r w:rsidR="004B4F54" w:rsidRPr="004E4E0A">
        <w:rPr>
          <w:color w:val="auto"/>
        </w:rPr>
        <w:t>条又は第</w:t>
      </w:r>
      <w:r w:rsidR="004B4F54" w:rsidRPr="004E4E0A">
        <w:rPr>
          <w:rFonts w:hint="eastAsia"/>
          <w:color w:val="auto"/>
        </w:rPr>
        <w:t>34</w:t>
      </w:r>
      <w:r w:rsidRPr="004E4E0A">
        <w:rPr>
          <w:color w:val="auto"/>
        </w:rPr>
        <w:t>条の２によるときは発注者が定め、第</w:t>
      </w:r>
      <w:r w:rsidR="004B2285">
        <w:rPr>
          <w:rFonts w:hint="eastAsia"/>
          <w:color w:val="auto"/>
        </w:rPr>
        <w:t>34</w:t>
      </w:r>
      <w:r w:rsidRPr="004E4E0A">
        <w:rPr>
          <w:color w:val="auto"/>
        </w:rPr>
        <w:t>条</w:t>
      </w:r>
      <w:r w:rsidR="004B2285">
        <w:rPr>
          <w:rFonts w:hint="eastAsia"/>
          <w:color w:val="auto"/>
        </w:rPr>
        <w:t>の</w:t>
      </w:r>
      <w:r w:rsidR="004B2285" w:rsidRPr="00620F27">
        <w:rPr>
          <w:rFonts w:hint="eastAsia"/>
          <w:color w:val="auto"/>
        </w:rPr>
        <w:t>３</w:t>
      </w:r>
      <w:r w:rsidRPr="00620F27">
        <w:rPr>
          <w:color w:val="auto"/>
        </w:rPr>
        <w:t>又は第</w:t>
      </w:r>
      <w:r w:rsidR="004B2285" w:rsidRPr="00620F27">
        <w:rPr>
          <w:rFonts w:hint="eastAsia"/>
          <w:color w:val="auto"/>
        </w:rPr>
        <w:t>3</w:t>
      </w:r>
      <w:r w:rsidR="000E3927" w:rsidRPr="00620F27">
        <w:rPr>
          <w:rFonts w:hint="eastAsia"/>
          <w:color w:val="auto"/>
        </w:rPr>
        <w:t>7</w:t>
      </w:r>
      <w:r w:rsidRPr="00620F27">
        <w:rPr>
          <w:color w:val="auto"/>
        </w:rPr>
        <w:t>条の</w:t>
      </w:r>
      <w:r w:rsidRPr="004E4E0A">
        <w:rPr>
          <w:color w:val="auto"/>
        </w:rPr>
        <w:t>規定によるときは受注者が発注者の意見を聴いて定めるものとし、前項後段に規定する受注者のとるべき措置の期限、方法等については、発注者が受注者の意見を聴いて定める。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（保険）</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40</w:t>
      </w:r>
      <w:r w:rsidRPr="004E4E0A">
        <w:rPr>
          <w:color w:val="auto"/>
        </w:rPr>
        <w:t>条  受注者は、設計図書に基づき火災保険その他の保険を付したとき又は任意に保険を付し</w:t>
      </w:r>
      <w:r w:rsidR="00DC416A" w:rsidRPr="004E4E0A">
        <w:rPr>
          <w:rFonts w:hint="eastAsia"/>
          <w:color w:val="auto"/>
        </w:rPr>
        <w:t>た</w:t>
      </w:r>
      <w:r w:rsidRPr="004E4E0A">
        <w:rPr>
          <w:color w:val="auto"/>
        </w:rPr>
        <w:t>ときは、当該保険に係る証券又はこれに代わるものを直ちに発注者に提示しなければならない。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（賠償金等の徴収）</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w:t>
      </w:r>
      <w:r w:rsidR="00A914A6" w:rsidRPr="004E4E0A">
        <w:rPr>
          <w:color w:val="auto"/>
        </w:rPr>
        <w:t>1</w:t>
      </w:r>
      <w:r w:rsidRPr="004E4E0A">
        <w:rPr>
          <w:color w:val="auto"/>
        </w:rPr>
        <w:t>条</w:t>
      </w:r>
      <w:r w:rsidR="00A914A6" w:rsidRPr="004E4E0A">
        <w:rPr>
          <w:rFonts w:hint="eastAsia"/>
          <w:color w:val="auto"/>
        </w:rPr>
        <w:t xml:space="preserve">　</w:t>
      </w:r>
      <w:r w:rsidRPr="004E4E0A">
        <w:rPr>
          <w:color w:val="auto"/>
        </w:rPr>
        <w:t>受注者がこの契約に基づく賠償金、損害金又は違約金を発注者の指定する期間内に支払わないときは、発注者は、その支払わない額に発注者の指定する期間を経過した日から業務委託料支払の日まで年</w:t>
      </w:r>
      <w:r w:rsidRPr="004B2285">
        <w:rPr>
          <w:color w:val="FF0000"/>
        </w:rPr>
        <w:t>2.5</w:t>
      </w:r>
      <w:r w:rsidRPr="004E4E0A">
        <w:rPr>
          <w:color w:val="auto"/>
        </w:rPr>
        <w:t>パ－セントの割合で計算した利息を付した額と、発注者の支払うべき業務委託料とを相殺し、なお不足があるときは追徴する。</w:t>
      </w:r>
    </w:p>
    <w:p w:rsidR="00AE05EB" w:rsidRPr="004E4E0A" w:rsidRDefault="00AE05EB" w:rsidP="000F1A43">
      <w:pPr>
        <w:ind w:left="200" w:hangingChars="100" w:hanging="200"/>
        <w:rPr>
          <w:color w:val="auto"/>
        </w:rPr>
      </w:pPr>
      <w:r w:rsidRPr="004E4E0A">
        <w:rPr>
          <w:color w:val="auto"/>
        </w:rPr>
        <w:t>２  前項の追徴をする場合には、発注者は、受注者から遅延日数につき年</w:t>
      </w:r>
      <w:r w:rsidRPr="004B2285">
        <w:rPr>
          <w:color w:val="FF0000"/>
        </w:rPr>
        <w:t>2.5</w:t>
      </w:r>
      <w:r w:rsidRPr="004E4E0A">
        <w:rPr>
          <w:color w:val="auto"/>
        </w:rPr>
        <w:t>パ－セントの割合で計算した額の延滞金を徴収する。</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（紛争の解決）</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42</w:t>
      </w:r>
      <w:r w:rsidRPr="004E4E0A">
        <w:rPr>
          <w:color w:val="auto"/>
        </w:rPr>
        <w:t>条  削除</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rFonts w:cs="Times New Roman"/>
          <w:color w:val="auto"/>
        </w:rPr>
        <w:t>（暴力団等からの不当介入に対する報告及び届出の義務）</w:t>
      </w:r>
    </w:p>
    <w:p w:rsidR="00AE05EB" w:rsidRPr="004E4E0A" w:rsidRDefault="00AE05EB" w:rsidP="000F1A43">
      <w:pPr>
        <w:ind w:left="200" w:hangingChars="100" w:hanging="200"/>
        <w:rPr>
          <w:color w:val="auto"/>
        </w:rPr>
      </w:pPr>
      <w:r w:rsidRPr="004E4E0A">
        <w:rPr>
          <w:rFonts w:cs="Times New Roman"/>
          <w:color w:val="auto"/>
        </w:rPr>
        <w:t>第</w:t>
      </w:r>
      <w:r w:rsidR="00A914A6" w:rsidRPr="004E4E0A">
        <w:rPr>
          <w:rFonts w:cs="Times New Roman" w:hint="eastAsia"/>
          <w:color w:val="auto"/>
        </w:rPr>
        <w:t>4</w:t>
      </w:r>
      <w:r w:rsidR="00A914A6" w:rsidRPr="004E4E0A">
        <w:rPr>
          <w:rFonts w:cs="Times New Roman"/>
          <w:color w:val="auto"/>
        </w:rPr>
        <w:t>3</w:t>
      </w:r>
      <w:r w:rsidRPr="004E4E0A">
        <w:rPr>
          <w:rFonts w:cs="Times New Roman"/>
          <w:color w:val="auto"/>
        </w:rPr>
        <w:t>条　受注者は、この契約の履行に当たり、暴力団等から不当な要求を受けたときは、遅滞なく発注者に報告するとともに、所轄の警察署に届け出なければならない。</w:t>
      </w:r>
    </w:p>
    <w:p w:rsidR="00AE05EB" w:rsidRPr="004E4E0A" w:rsidRDefault="00AE05EB" w:rsidP="000F1A43">
      <w:pPr>
        <w:ind w:left="200" w:hangingChars="100" w:hanging="200"/>
        <w:rPr>
          <w:rFonts w:cs="Times New Roman"/>
          <w:color w:val="auto"/>
        </w:rPr>
      </w:pPr>
    </w:p>
    <w:p w:rsidR="00AE05EB" w:rsidRPr="004E4E0A" w:rsidRDefault="00AE05EB" w:rsidP="00447801">
      <w:pPr>
        <w:ind w:firstLineChars="100" w:firstLine="200"/>
        <w:rPr>
          <w:color w:val="auto"/>
        </w:rPr>
      </w:pPr>
      <w:r w:rsidRPr="004E4E0A">
        <w:rPr>
          <w:color w:val="auto"/>
        </w:rPr>
        <w:t>（</w:t>
      </w:r>
      <w:r w:rsidR="00E004FB" w:rsidRPr="004E4E0A">
        <w:rPr>
          <w:rFonts w:hint="eastAsia"/>
          <w:color w:val="auto"/>
        </w:rPr>
        <w:t>補則</w:t>
      </w:r>
      <w:r w:rsidRPr="004E4E0A">
        <w:rPr>
          <w:color w:val="auto"/>
        </w:rPr>
        <w:t>）</w:t>
      </w:r>
    </w:p>
    <w:p w:rsidR="00AE05EB" w:rsidRPr="004E4E0A" w:rsidRDefault="00AE05EB" w:rsidP="000F1A43">
      <w:pPr>
        <w:ind w:left="200" w:hangingChars="100" w:hanging="200"/>
        <w:rPr>
          <w:color w:val="auto"/>
        </w:rPr>
      </w:pPr>
      <w:r w:rsidRPr="004E4E0A">
        <w:rPr>
          <w:color w:val="auto"/>
        </w:rPr>
        <w:t>第</w:t>
      </w:r>
      <w:r w:rsidR="00A914A6" w:rsidRPr="004E4E0A">
        <w:rPr>
          <w:rFonts w:hint="eastAsia"/>
          <w:color w:val="auto"/>
        </w:rPr>
        <w:t>44</w:t>
      </w:r>
      <w:r w:rsidRPr="004E4E0A">
        <w:rPr>
          <w:color w:val="auto"/>
        </w:rPr>
        <w:t>条  この契約書に定めのない事項については、必要に応じて発注者と受注者とが協議して定める。</w:t>
      </w:r>
    </w:p>
    <w:p w:rsidR="00AE05EB" w:rsidRPr="004B2285" w:rsidRDefault="00AE05EB">
      <w:pPr>
        <w:pStyle w:val="aa"/>
        <w:pageBreakBefore/>
        <w:spacing w:line="320" w:lineRule="exact"/>
        <w:rPr>
          <w:rFonts w:ascii="ＭＳ 明朝" w:hAnsi="ＭＳ 明朝"/>
          <w:b/>
          <w:sz w:val="24"/>
        </w:rPr>
      </w:pPr>
      <w:r w:rsidRPr="004B2285">
        <w:rPr>
          <w:rFonts w:ascii="ＭＳ 明朝" w:hAnsi="ＭＳ 明朝"/>
          <w:b/>
          <w:sz w:val="24"/>
        </w:rPr>
        <w:t>別表（第</w:t>
      </w:r>
      <w:r w:rsidR="004B2285" w:rsidRPr="004B2285">
        <w:rPr>
          <w:rFonts w:ascii="ＭＳ 明朝" w:hAnsi="ＭＳ 明朝" w:hint="eastAsia"/>
          <w:b/>
          <w:sz w:val="24"/>
        </w:rPr>
        <w:t>29</w:t>
      </w:r>
      <w:r w:rsidRPr="004B2285">
        <w:rPr>
          <w:rFonts w:ascii="ＭＳ 明朝" w:hAnsi="ＭＳ 明朝"/>
          <w:b/>
          <w:sz w:val="24"/>
        </w:rPr>
        <w:t>条関係）</w:t>
      </w:r>
    </w:p>
    <w:p w:rsidR="004B2285" w:rsidRPr="004B2285" w:rsidRDefault="004B2285" w:rsidP="004B2285">
      <w:pPr>
        <w:pStyle w:val="aa"/>
        <w:spacing w:line="320" w:lineRule="exact"/>
        <w:jc w:val="left"/>
        <w:rPr>
          <w:rFonts w:ascii="ＭＳ 明朝" w:hAnsi="ＭＳ 明朝"/>
          <w:sz w:val="20"/>
          <w:szCs w:val="20"/>
        </w:rPr>
      </w:pPr>
      <w:r w:rsidRPr="004B2285">
        <w:rPr>
          <w:rFonts w:ascii="ＭＳ 明朝" w:hAnsi="ＭＳ 明朝" w:hint="eastAsia"/>
          <w:sz w:val="20"/>
          <w:szCs w:val="20"/>
        </w:rPr>
        <w:t>※本表は、第29条の規定による</w:t>
      </w:r>
      <w:r w:rsidRPr="004B2285">
        <w:rPr>
          <w:rFonts w:ascii="ＭＳ 明朝" w:hAnsi="ＭＳ 明朝" w:hint="eastAsia"/>
          <w:color w:val="FF0000"/>
          <w:sz w:val="20"/>
          <w:szCs w:val="20"/>
        </w:rPr>
        <w:t>業務委託料の分割支払を行う場合のみ作成</w:t>
      </w:r>
      <w:r w:rsidRPr="004B2285">
        <w:rPr>
          <w:rFonts w:ascii="ＭＳ 明朝" w:hAnsi="ＭＳ 明朝" w:hint="eastAsia"/>
          <w:sz w:val="20"/>
          <w:szCs w:val="20"/>
        </w:rPr>
        <w:t>する。</w:t>
      </w:r>
    </w:p>
    <w:p w:rsidR="00AE05EB" w:rsidRPr="004E4E0A" w:rsidRDefault="00AE05EB">
      <w:pPr>
        <w:pStyle w:val="aa"/>
        <w:spacing w:line="320" w:lineRule="exact"/>
        <w:ind w:firstLine="244"/>
        <w:jc w:val="right"/>
      </w:pPr>
      <w:r w:rsidRPr="004E4E0A">
        <w:t>単位：円</w:t>
      </w:r>
    </w:p>
    <w:tbl>
      <w:tblPr>
        <w:tblW w:w="0" w:type="auto"/>
        <w:tblInd w:w="-5" w:type="dxa"/>
        <w:tblLayout w:type="fixed"/>
        <w:tblLook w:val="0000" w:firstRow="0" w:lastRow="0" w:firstColumn="0" w:lastColumn="0" w:noHBand="0" w:noVBand="0"/>
      </w:tblPr>
      <w:tblGrid>
        <w:gridCol w:w="1989"/>
        <w:gridCol w:w="2947"/>
        <w:gridCol w:w="1898"/>
        <w:gridCol w:w="3030"/>
      </w:tblGrid>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2E6544" w:rsidP="002E6544">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00AE05EB"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支払額合計</w:t>
            </w: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z w:val="22"/>
                <w:szCs w:val="22"/>
              </w:rPr>
              <w:t>令和</w:t>
            </w:r>
            <w:r w:rsidR="001F5F72">
              <w:rPr>
                <w:rFonts w:ascii="ＭＳ 明朝" w:hAnsi="ＭＳ 明朝" w:hint="eastAsia"/>
                <w:sz w:val="22"/>
                <w:szCs w:val="22"/>
              </w:rPr>
              <w:t>８</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z w:val="22"/>
                <w:szCs w:val="22"/>
              </w:rPr>
              <w:t>令和</w:t>
            </w:r>
            <w:r w:rsidR="001F5F72">
              <w:rPr>
                <w:rFonts w:ascii="ＭＳ 明朝" w:hAnsi="ＭＳ 明朝" w:hint="eastAsia"/>
                <w:sz w:val="22"/>
                <w:szCs w:val="22"/>
              </w:rPr>
              <w:t>９</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4E4E0A"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r w:rsidR="00AE05EB"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2E6544">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05EB" w:rsidRPr="004E4E0A" w:rsidRDefault="00AE05EB" w:rsidP="00E004FB">
            <w:pPr>
              <w:pStyle w:val="aa"/>
              <w:snapToGrid w:val="0"/>
              <w:ind w:right="268"/>
              <w:jc w:val="right"/>
              <w:rPr>
                <w:rFonts w:ascii="ＭＳ 明朝" w:hAnsi="ＭＳ 明朝"/>
                <w:spacing w:val="0"/>
                <w:sz w:val="24"/>
                <w:szCs w:val="24"/>
              </w:rPr>
            </w:pPr>
          </w:p>
        </w:tc>
      </w:tr>
    </w:tbl>
    <w:p w:rsidR="00AE05EB" w:rsidRDefault="00AE05EB">
      <w:pPr>
        <w:pStyle w:val="aa"/>
        <w:spacing w:line="457" w:lineRule="exact"/>
        <w:rPr>
          <w:rFonts w:ascii="ＭＳ 明朝" w:hAnsi="ＭＳ 明朝"/>
          <w:spacing w:val="0"/>
          <w:sz w:val="24"/>
          <w:szCs w:val="24"/>
        </w:rPr>
      </w:pP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1F5F72">
              <w:rPr>
                <w:rFonts w:ascii="ＭＳ 明朝" w:hAnsi="ＭＳ 明朝" w:hint="eastAsia"/>
                <w:sz w:val="22"/>
                <w:szCs w:val="22"/>
              </w:rPr>
              <w:t>９</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1D6F8B">
              <w:rPr>
                <w:rFonts w:ascii="ＭＳ 明朝" w:hAnsi="ＭＳ 明朝" w:hint="eastAsia"/>
                <w:sz w:val="22"/>
                <w:szCs w:val="22"/>
              </w:rPr>
              <w:t>１０</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4B2285" w:rsidRPr="004E4E0A" w:rsidRDefault="004B2285">
      <w:pPr>
        <w:pStyle w:val="aa"/>
        <w:spacing w:line="457" w:lineRule="exact"/>
        <w:rPr>
          <w:rFonts w:ascii="ＭＳ 明朝" w:hAnsi="ＭＳ 明朝"/>
          <w:spacing w:val="0"/>
          <w:sz w:val="24"/>
          <w:szCs w:val="24"/>
        </w:rPr>
      </w:pPr>
      <w:r>
        <w:rPr>
          <w:rFonts w:ascii="ＭＳ 明朝" w:hAnsi="ＭＳ 明朝"/>
          <w:spacing w:val="0"/>
          <w:sz w:val="24"/>
          <w:szCs w:val="24"/>
        </w:rPr>
        <w:br w:type="page"/>
      </w: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1D6F8B">
              <w:rPr>
                <w:rFonts w:ascii="ＭＳ 明朝" w:hAnsi="ＭＳ 明朝" w:hint="eastAsia"/>
                <w:sz w:val="22"/>
                <w:szCs w:val="22"/>
              </w:rPr>
              <w:t>１０</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z w:val="22"/>
                <w:szCs w:val="22"/>
              </w:rPr>
              <w:t>令和</w:t>
            </w:r>
            <w:r w:rsidR="001D6F8B">
              <w:rPr>
                <w:rFonts w:ascii="ＭＳ 明朝" w:hAnsi="ＭＳ 明朝" w:hint="eastAsia"/>
                <w:sz w:val="22"/>
                <w:szCs w:val="22"/>
              </w:rPr>
              <w:t>１１</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AE05EB" w:rsidRDefault="00AE05EB">
      <w:pPr>
        <w:rPr>
          <w:color w:val="auto"/>
        </w:rPr>
      </w:pPr>
    </w:p>
    <w:p w:rsidR="00620F27" w:rsidRDefault="00620F27">
      <w:pPr>
        <w:rPr>
          <w:color w:val="auto"/>
        </w:rPr>
      </w:pPr>
    </w:p>
    <w:tbl>
      <w:tblPr>
        <w:tblW w:w="0" w:type="auto"/>
        <w:tblInd w:w="-5" w:type="dxa"/>
        <w:tblLayout w:type="fixed"/>
        <w:tblLook w:val="0000" w:firstRow="0" w:lastRow="0" w:firstColumn="0" w:lastColumn="0" w:noHBand="0" w:noVBand="0"/>
      </w:tblPr>
      <w:tblGrid>
        <w:gridCol w:w="1989"/>
        <w:gridCol w:w="2947"/>
        <w:gridCol w:w="1898"/>
        <w:gridCol w:w="3030"/>
      </w:tblGrid>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支払額合計</w:t>
            </w: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z w:val="22"/>
                <w:szCs w:val="22"/>
              </w:rPr>
              <w:t>令和</w:t>
            </w:r>
            <w:r w:rsidR="001D6F8B">
              <w:rPr>
                <w:rFonts w:ascii="ＭＳ 明朝" w:hAnsi="ＭＳ 明朝" w:hint="eastAsia"/>
                <w:sz w:val="22"/>
                <w:szCs w:val="22"/>
              </w:rPr>
              <w:t>１１</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z w:val="22"/>
                <w:szCs w:val="22"/>
              </w:rPr>
              <w:t>令和</w:t>
            </w:r>
            <w:r w:rsidR="001D6F8B">
              <w:rPr>
                <w:rFonts w:ascii="ＭＳ 明朝" w:hAnsi="ＭＳ 明朝" w:hint="eastAsia"/>
                <w:sz w:val="22"/>
                <w:szCs w:val="22"/>
              </w:rPr>
              <w:t>１２</w:t>
            </w:r>
            <w:r w:rsidRPr="004E4E0A">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57306A">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r w:rsidR="004B2285"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285" w:rsidRPr="004E4E0A" w:rsidRDefault="004B2285" w:rsidP="00036A7E">
            <w:pPr>
              <w:pStyle w:val="aa"/>
              <w:snapToGrid w:val="0"/>
              <w:ind w:right="268"/>
              <w:jc w:val="right"/>
              <w:rPr>
                <w:rFonts w:ascii="ＭＳ 明朝" w:hAnsi="ＭＳ 明朝"/>
                <w:spacing w:val="0"/>
                <w:sz w:val="24"/>
                <w:szCs w:val="24"/>
              </w:rPr>
            </w:pPr>
          </w:p>
        </w:tc>
      </w:tr>
    </w:tbl>
    <w:p w:rsidR="00D951CD" w:rsidRPr="004E4E0A" w:rsidRDefault="00D951CD">
      <w:pPr>
        <w:rPr>
          <w:color w:val="auto"/>
        </w:rPr>
      </w:pPr>
      <w:r>
        <w:rPr>
          <w:color w:val="auto"/>
        </w:rPr>
        <w:br w:type="page"/>
      </w:r>
    </w:p>
    <w:tbl>
      <w:tblPr>
        <w:tblW w:w="0" w:type="auto"/>
        <w:tblInd w:w="-5" w:type="dxa"/>
        <w:tblLayout w:type="fixed"/>
        <w:tblLook w:val="0000" w:firstRow="0" w:lastRow="0" w:firstColumn="0" w:lastColumn="0" w:noHBand="0" w:noVBand="0"/>
      </w:tblPr>
      <w:tblGrid>
        <w:gridCol w:w="1989"/>
        <w:gridCol w:w="2947"/>
        <w:gridCol w:w="1898"/>
        <w:gridCol w:w="3030"/>
      </w:tblGrid>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支　払　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支払額（</w:t>
            </w:r>
            <w:r w:rsidRPr="004E4E0A">
              <w:rPr>
                <w:rFonts w:ascii="ＭＳ 明朝" w:hAnsi="ＭＳ 明朝" w:hint="eastAsia"/>
                <w:spacing w:val="0"/>
                <w:sz w:val="24"/>
                <w:szCs w:val="24"/>
              </w:rPr>
              <w:t>消費</w:t>
            </w:r>
            <w:r w:rsidRPr="004E4E0A">
              <w:rPr>
                <w:rFonts w:ascii="ＭＳ 明朝" w:hAnsi="ＭＳ 明朝"/>
                <w:spacing w:val="0"/>
                <w:sz w:val="24"/>
                <w:szCs w:val="24"/>
              </w:rPr>
              <w:t>税抜）</w:t>
            </w: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消費税額</w:t>
            </w: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支払額合計</w:t>
            </w: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z w:val="22"/>
                <w:szCs w:val="22"/>
              </w:rPr>
              <w:t>令和</w:t>
            </w:r>
            <w:r w:rsidR="008B18F3">
              <w:rPr>
                <w:rFonts w:ascii="ＭＳ 明朝" w:hAnsi="ＭＳ 明朝" w:hint="eastAsia"/>
                <w:sz w:val="22"/>
                <w:szCs w:val="22"/>
              </w:rPr>
              <w:t>１２</w:t>
            </w:r>
            <w:r w:rsidRPr="004E4E0A">
              <w:rPr>
                <w:rFonts w:ascii="ＭＳ 明朝" w:hAnsi="ＭＳ 明朝"/>
                <w:spacing w:val="0"/>
                <w:sz w:val="24"/>
                <w:szCs w:val="24"/>
              </w:rPr>
              <w:t>年５月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６月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７月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８月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９月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１０月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１１月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１２月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620F27" w:rsidRDefault="00AC7BF0" w:rsidP="00620F27">
            <w:pPr>
              <w:pStyle w:val="aa"/>
              <w:jc w:val="right"/>
              <w:rPr>
                <w:sz w:val="24"/>
                <w:szCs w:val="24"/>
              </w:rPr>
            </w:pPr>
            <w:r w:rsidRPr="004E4E0A">
              <w:rPr>
                <w:rFonts w:ascii="ＭＳ 明朝" w:hAnsi="ＭＳ 明朝"/>
                <w:sz w:val="22"/>
                <w:szCs w:val="22"/>
              </w:rPr>
              <w:t>令和</w:t>
            </w:r>
            <w:r w:rsidR="008B18F3">
              <w:rPr>
                <w:rFonts w:ascii="ＭＳ 明朝" w:hAnsi="ＭＳ 明朝" w:hint="eastAsia"/>
                <w:sz w:val="22"/>
                <w:szCs w:val="22"/>
              </w:rPr>
              <w:t>１３</w:t>
            </w:r>
            <w:bookmarkStart w:id="0" w:name="_GoBack"/>
            <w:bookmarkEnd w:id="0"/>
            <w:r w:rsidR="00D951CD" w:rsidRPr="00620F27">
              <w:rPr>
                <w:rFonts w:ascii="ＭＳ 明朝" w:hAnsi="ＭＳ 明朝"/>
                <w:spacing w:val="0"/>
                <w:sz w:val="24"/>
                <w:szCs w:val="24"/>
              </w:rPr>
              <w:t>年１月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２月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３月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620F27">
            <w:pPr>
              <w:pStyle w:val="aa"/>
              <w:jc w:val="right"/>
            </w:pPr>
            <w:r w:rsidRPr="004E4E0A">
              <w:rPr>
                <w:rFonts w:ascii="ＭＳ 明朝" w:hAnsi="ＭＳ 明朝"/>
                <w:spacing w:val="0"/>
                <w:sz w:val="24"/>
                <w:szCs w:val="24"/>
              </w:rPr>
              <w:t>４月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r w:rsidR="00D951CD" w:rsidRPr="004E4E0A" w:rsidTr="00D951CD">
        <w:trPr>
          <w:trHeight w:val="397"/>
        </w:trPr>
        <w:tc>
          <w:tcPr>
            <w:tcW w:w="1989"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jc w:val="center"/>
            </w:pPr>
            <w:r w:rsidRPr="004E4E0A">
              <w:rPr>
                <w:rFonts w:ascii="ＭＳ 明朝" w:hAnsi="ＭＳ 明朝"/>
                <w:spacing w:val="0"/>
                <w:sz w:val="24"/>
                <w:szCs w:val="24"/>
              </w:rPr>
              <w:t>合　　計</w:t>
            </w:r>
          </w:p>
        </w:tc>
        <w:tc>
          <w:tcPr>
            <w:tcW w:w="2947"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1898" w:type="dxa"/>
            <w:tcBorders>
              <w:top w:val="single" w:sz="4" w:space="0" w:color="000000"/>
              <w:left w:val="single" w:sz="4" w:space="0" w:color="000000"/>
              <w:bottom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c>
          <w:tcPr>
            <w:tcW w:w="3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1CD" w:rsidRPr="004E4E0A" w:rsidRDefault="00D951CD" w:rsidP="00036A7E">
            <w:pPr>
              <w:pStyle w:val="aa"/>
              <w:snapToGrid w:val="0"/>
              <w:ind w:right="268"/>
              <w:jc w:val="right"/>
              <w:rPr>
                <w:rFonts w:ascii="ＭＳ 明朝" w:hAnsi="ＭＳ 明朝"/>
                <w:spacing w:val="0"/>
                <w:sz w:val="24"/>
                <w:szCs w:val="24"/>
              </w:rPr>
            </w:pPr>
          </w:p>
        </w:tc>
      </w:tr>
    </w:tbl>
    <w:p w:rsidR="004B2285" w:rsidRPr="004E4E0A" w:rsidRDefault="004B2285">
      <w:pPr>
        <w:rPr>
          <w:color w:val="auto"/>
        </w:rPr>
      </w:pPr>
    </w:p>
    <w:sectPr w:rsidR="004B2285" w:rsidRPr="004E4E0A" w:rsidSect="00E24DB5">
      <w:pgSz w:w="11906" w:h="16838"/>
      <w:pgMar w:top="1418" w:right="1134" w:bottom="1536" w:left="1134" w:header="720" w:footer="720" w:gutter="0"/>
      <w:pgNumType w:start="1"/>
      <w:cols w:space="720"/>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002" w:rsidRDefault="00D35002" w:rsidP="00255CEC">
      <w:r>
        <w:separator/>
      </w:r>
    </w:p>
  </w:endnote>
  <w:endnote w:type="continuationSeparator" w:id="0">
    <w:p w:rsidR="00D35002" w:rsidRDefault="00D35002" w:rsidP="0025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font>
  <w:font w:name="DejaVu Sans">
    <w:panose1 w:val="020B0603030804020204"/>
    <w:charset w:val="01"/>
    <w:family w:val="auto"/>
    <w:pitch w:val="variable"/>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HGPｺﾞｼｯｸE"/>
    <w:charset w:val="01"/>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002" w:rsidRDefault="00D35002" w:rsidP="00255CEC">
      <w:r>
        <w:separator/>
      </w:r>
    </w:p>
  </w:footnote>
  <w:footnote w:type="continuationSeparator" w:id="0">
    <w:p w:rsidR="00D35002" w:rsidRDefault="00D35002" w:rsidP="0025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CEC"/>
    <w:rsid w:val="00036A7E"/>
    <w:rsid w:val="000444DC"/>
    <w:rsid w:val="000709AF"/>
    <w:rsid w:val="000716D3"/>
    <w:rsid w:val="00090BCC"/>
    <w:rsid w:val="000E3842"/>
    <w:rsid w:val="000E3927"/>
    <w:rsid w:val="000F00FF"/>
    <w:rsid w:val="000F1A43"/>
    <w:rsid w:val="000F227D"/>
    <w:rsid w:val="0015360A"/>
    <w:rsid w:val="00154B32"/>
    <w:rsid w:val="00154DEE"/>
    <w:rsid w:val="001666EC"/>
    <w:rsid w:val="00181D9F"/>
    <w:rsid w:val="001860BD"/>
    <w:rsid w:val="001B2BB6"/>
    <w:rsid w:val="001C5C67"/>
    <w:rsid w:val="001D1EF1"/>
    <w:rsid w:val="001D6F8B"/>
    <w:rsid w:val="001E5148"/>
    <w:rsid w:val="001F5F72"/>
    <w:rsid w:val="001F74AD"/>
    <w:rsid w:val="00215B03"/>
    <w:rsid w:val="00233C14"/>
    <w:rsid w:val="00255CEC"/>
    <w:rsid w:val="00260475"/>
    <w:rsid w:val="002C4A68"/>
    <w:rsid w:val="002E6544"/>
    <w:rsid w:val="003301F1"/>
    <w:rsid w:val="003822C4"/>
    <w:rsid w:val="003E4127"/>
    <w:rsid w:val="00447801"/>
    <w:rsid w:val="004934E6"/>
    <w:rsid w:val="004B2285"/>
    <w:rsid w:val="004B4F54"/>
    <w:rsid w:val="004B614E"/>
    <w:rsid w:val="004D2A2E"/>
    <w:rsid w:val="004E21E6"/>
    <w:rsid w:val="004E4E0A"/>
    <w:rsid w:val="00521CAB"/>
    <w:rsid w:val="0054515D"/>
    <w:rsid w:val="00554808"/>
    <w:rsid w:val="0057306A"/>
    <w:rsid w:val="0057763C"/>
    <w:rsid w:val="0059708C"/>
    <w:rsid w:val="005B615E"/>
    <w:rsid w:val="005C677B"/>
    <w:rsid w:val="005D117F"/>
    <w:rsid w:val="005E05F0"/>
    <w:rsid w:val="005E1BBD"/>
    <w:rsid w:val="005F7DBB"/>
    <w:rsid w:val="00620F27"/>
    <w:rsid w:val="00641E4F"/>
    <w:rsid w:val="006A071A"/>
    <w:rsid w:val="006A205F"/>
    <w:rsid w:val="006B0CB4"/>
    <w:rsid w:val="006D1464"/>
    <w:rsid w:val="00716B68"/>
    <w:rsid w:val="00763F02"/>
    <w:rsid w:val="0076715B"/>
    <w:rsid w:val="007C3234"/>
    <w:rsid w:val="00800752"/>
    <w:rsid w:val="00800B10"/>
    <w:rsid w:val="00806917"/>
    <w:rsid w:val="0081689B"/>
    <w:rsid w:val="0083440D"/>
    <w:rsid w:val="00835DA9"/>
    <w:rsid w:val="00891020"/>
    <w:rsid w:val="008B18F3"/>
    <w:rsid w:val="009121BB"/>
    <w:rsid w:val="00927522"/>
    <w:rsid w:val="00947B97"/>
    <w:rsid w:val="009535FC"/>
    <w:rsid w:val="00987434"/>
    <w:rsid w:val="00994109"/>
    <w:rsid w:val="009C1D05"/>
    <w:rsid w:val="009D13F2"/>
    <w:rsid w:val="00A027AC"/>
    <w:rsid w:val="00A27C0F"/>
    <w:rsid w:val="00A671FC"/>
    <w:rsid w:val="00A914A6"/>
    <w:rsid w:val="00AB60DC"/>
    <w:rsid w:val="00AC7BF0"/>
    <w:rsid w:val="00AE05EB"/>
    <w:rsid w:val="00AE0E7E"/>
    <w:rsid w:val="00B17711"/>
    <w:rsid w:val="00B207AE"/>
    <w:rsid w:val="00B52466"/>
    <w:rsid w:val="00B8133A"/>
    <w:rsid w:val="00B96E57"/>
    <w:rsid w:val="00B970A1"/>
    <w:rsid w:val="00BA4E1C"/>
    <w:rsid w:val="00BC0CAF"/>
    <w:rsid w:val="00C14D1D"/>
    <w:rsid w:val="00C44A83"/>
    <w:rsid w:val="00C703EF"/>
    <w:rsid w:val="00C720DF"/>
    <w:rsid w:val="00D07DB7"/>
    <w:rsid w:val="00D246EC"/>
    <w:rsid w:val="00D26D76"/>
    <w:rsid w:val="00D35002"/>
    <w:rsid w:val="00D45549"/>
    <w:rsid w:val="00D64AB7"/>
    <w:rsid w:val="00D7344D"/>
    <w:rsid w:val="00D951CD"/>
    <w:rsid w:val="00D95469"/>
    <w:rsid w:val="00DC416A"/>
    <w:rsid w:val="00E004FB"/>
    <w:rsid w:val="00E24DB5"/>
    <w:rsid w:val="00E250FC"/>
    <w:rsid w:val="00E734D5"/>
    <w:rsid w:val="00E97765"/>
    <w:rsid w:val="00EA0BCB"/>
    <w:rsid w:val="00EB4EFF"/>
    <w:rsid w:val="00EC25AB"/>
    <w:rsid w:val="00FC2F7C"/>
    <w:rsid w:val="00FE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oNotEmbedSmartTags/>
  <w:decimalSymbol w:val="."/>
  <w:listSeparator w:val=","/>
  <w14:docId w14:val="4EED2746"/>
  <w15:chartTrackingRefBased/>
  <w15:docId w15:val="{F7EE57E2-14D6-43D2-BA81-94C83BC6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0"/>
      <w:szCs w:val="20"/>
      <w:lang w:val="en-US" w:eastAsia="ja-JP" w:bidi="ar-SA"/>
    </w:rPr>
  </w:style>
  <w:style w:type="character" w:customStyle="1" w:styleId="10">
    <w:name w:val="コメント参照1"/>
    <w:rPr>
      <w:rFonts w:ascii="ＭＳ 明朝" w:eastAsia="ＭＳ 明朝" w:hAnsi="ＭＳ 明朝" w:cs="ＭＳ 明朝"/>
      <w:color w:val="000000"/>
      <w:sz w:val="18"/>
      <w:szCs w:val="18"/>
      <w:lang w:val="en-US" w:eastAsia="ja-JP" w:bidi="ar-SA"/>
    </w:rPr>
  </w:style>
  <w:style w:type="character" w:customStyle="1" w:styleId="HTML">
    <w:name w:val="HTML タイプライタ"/>
    <w:rPr>
      <w:rFonts w:ascii="ＭＳ ゴシック" w:eastAsia="ＭＳ ゴシック" w:hAnsi="ＭＳ ゴシック" w:cs="ＭＳ ゴシック"/>
      <w:color w:val="000000"/>
      <w:sz w:val="24"/>
      <w:szCs w:val="24"/>
      <w:lang w:val="en-US" w:eastAsia="ja-JP" w:bidi="ar-SA"/>
    </w:rPr>
  </w:style>
  <w:style w:type="character" w:customStyle="1" w:styleId="a3">
    <w:name w:val="ヘッダー (文字)"/>
    <w:rPr>
      <w:rFonts w:ascii="ＭＳ 明朝" w:eastAsia="ＭＳ 明朝" w:hAnsi="ＭＳ 明朝" w:cs="ＭＳ 明朝"/>
      <w:color w:val="000000"/>
      <w:sz w:val="20"/>
      <w:szCs w:val="20"/>
      <w:lang w:val="en-US" w:eastAsia="ja-JP" w:bidi="ar-SA"/>
    </w:rPr>
  </w:style>
  <w:style w:type="character" w:customStyle="1" w:styleId="a4">
    <w:name w:val="フッター (文字)"/>
    <w:rPr>
      <w:rFonts w:ascii="ＭＳ 明朝" w:eastAsia="ＭＳ 明朝" w:hAnsi="ＭＳ 明朝" w:cs="ＭＳ 明朝"/>
      <w:color w:val="000000"/>
      <w:sz w:val="20"/>
      <w:szCs w:val="20"/>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1">
    <w:name w:val="コメント文字列1"/>
    <w:basedOn w:val="a"/>
  </w:style>
  <w:style w:type="paragraph" w:styleId="a8">
    <w:name w:val="annotation subject"/>
    <w:basedOn w:val="11"/>
    <w:next w:val="11"/>
    <w:rPr>
      <w:b/>
      <w:bCs/>
    </w:rPr>
  </w:style>
  <w:style w:type="paragraph" w:styleId="a9">
    <w:name w:val="Balloon Text"/>
    <w:basedOn w:val="a"/>
    <w:rPr>
      <w:rFonts w:ascii="Arial" w:eastAsia="ＭＳ ゴシック" w:hAnsi="Arial" w:cs="Times New Roman"/>
      <w:sz w:val="18"/>
      <w:szCs w:val="18"/>
    </w:rPr>
  </w:style>
  <w:style w:type="paragraph" w:customStyle="1" w:styleId="21">
    <w:name w:val="本文インデント 21"/>
    <w:basedOn w:val="a"/>
    <w:pPr>
      <w:tabs>
        <w:tab w:val="left" w:pos="840"/>
      </w:tabs>
      <w:suppressAutoHyphens w:val="0"/>
      <w:autoSpaceDE/>
      <w:ind w:left="226" w:hanging="226"/>
      <w:jc w:val="both"/>
      <w:textAlignment w:val="auto"/>
    </w:pPr>
    <w:rPr>
      <w:rFonts w:ascii="Century" w:hAnsi="Century" w:cs="Times New Roman"/>
      <w:kern w:val="1"/>
      <w:sz w:val="21"/>
    </w:rPr>
  </w:style>
  <w:style w:type="paragraph" w:customStyle="1" w:styleId="aa">
    <w:name w:val="一太郎"/>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b">
    <w:name w:val="header"/>
    <w:basedOn w:val="a"/>
    <w:pPr>
      <w:tabs>
        <w:tab w:val="center" w:pos="4252"/>
        <w:tab w:val="right" w:pos="8504"/>
      </w:tabs>
      <w:snapToGrid w:val="0"/>
    </w:pPr>
    <w:rPr>
      <w:rFonts w:cs="Times New Roman"/>
      <w:lang w:val="x-none"/>
    </w:rPr>
  </w:style>
  <w:style w:type="paragraph" w:styleId="ac">
    <w:name w:val="footer"/>
    <w:basedOn w:val="a"/>
    <w:pPr>
      <w:tabs>
        <w:tab w:val="center" w:pos="4252"/>
        <w:tab w:val="right" w:pos="8504"/>
      </w:tabs>
      <w:snapToGrid w:val="0"/>
    </w:pPr>
    <w:rPr>
      <w:rFonts w:cs="Times New Roman"/>
      <w:lang w:val="x-none"/>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table" w:styleId="ad">
    <w:name w:val="Table Grid"/>
    <w:basedOn w:val="a1"/>
    <w:uiPriority w:val="39"/>
    <w:rsid w:val="00AE0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B5BEB-98EA-4CEA-8ACB-437B9FF2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15</Pages>
  <Words>2450</Words>
  <Characters>13969</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業務等委託契約書</vt:lpstr>
    </vt:vector>
  </TitlesOfParts>
  <Company>諏訪広域総合情報センタ</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業務等委託契約書</dc:title>
  <dc:subject/>
  <dc:creator>建設省中部地方建設局</dc:creator>
  <cp:keywords/>
  <dc:description/>
  <cp:lastModifiedBy>Windows ユーザー</cp:lastModifiedBy>
  <cp:revision>11</cp:revision>
  <cp:lastPrinted>2023-01-17T07:29:00Z</cp:lastPrinted>
  <dcterms:created xsi:type="dcterms:W3CDTF">2023-01-30T23:48:00Z</dcterms:created>
  <dcterms:modified xsi:type="dcterms:W3CDTF">2026-01-27T01:08:00Z</dcterms:modified>
</cp:coreProperties>
</file>